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18" w:rsidRDefault="00DD1D18" w:rsidP="00DD1D18">
      <w:pPr>
        <w:pStyle w:val="Zhlav"/>
        <w:tabs>
          <w:tab w:val="clear" w:pos="4536"/>
          <w:tab w:val="clear" w:pos="9072"/>
        </w:tabs>
      </w:pPr>
    </w:p>
    <w:p w:rsidR="00DD1D18" w:rsidRDefault="00DD1D18" w:rsidP="00DD1D18">
      <w:pPr>
        <w:pStyle w:val="Zhlav"/>
        <w:tabs>
          <w:tab w:val="clear" w:pos="4536"/>
          <w:tab w:val="clear" w:pos="9072"/>
        </w:tabs>
      </w:pPr>
    </w:p>
    <w:p w:rsidR="00DD1D18" w:rsidRDefault="00DD1D18" w:rsidP="00DD1D18">
      <w:pPr>
        <w:pStyle w:val="Zhlav"/>
        <w:tabs>
          <w:tab w:val="clear" w:pos="4536"/>
          <w:tab w:val="clear" w:pos="9072"/>
        </w:tabs>
      </w:pPr>
      <w:r>
        <w:t xml:space="preserve">                </w:t>
      </w:r>
    </w:p>
    <w:p w:rsidR="00DD1D18" w:rsidRDefault="00DD1D18" w:rsidP="00DD1D18">
      <w:pPr>
        <w:pStyle w:val="Zhlav"/>
        <w:tabs>
          <w:tab w:val="clear" w:pos="4536"/>
          <w:tab w:val="clear" w:pos="9072"/>
        </w:tabs>
        <w:rPr>
          <w:rFonts w:ascii="Arial Black" w:hAnsi="Arial Black"/>
        </w:rPr>
      </w:pPr>
    </w:p>
    <w:p w:rsidR="00DD1D18" w:rsidRDefault="00DD1D18" w:rsidP="00DD1D18">
      <w:pPr>
        <w:pStyle w:val="Zhlav"/>
        <w:tabs>
          <w:tab w:val="clear" w:pos="4536"/>
          <w:tab w:val="clear" w:pos="9072"/>
        </w:tabs>
        <w:rPr>
          <w:rFonts w:ascii="Arial Black" w:hAnsi="Arial Black"/>
        </w:rPr>
      </w:pPr>
    </w:p>
    <w:p w:rsidR="00DD1D18" w:rsidRDefault="00DD1D18" w:rsidP="00DD1D18">
      <w:pPr>
        <w:pStyle w:val="Zhlav"/>
        <w:tabs>
          <w:tab w:val="clear" w:pos="4536"/>
          <w:tab w:val="clear" w:pos="9072"/>
        </w:tabs>
        <w:jc w:val="center"/>
        <w:rPr>
          <w:rFonts w:ascii="Arial Black" w:hAnsi="Arial Black"/>
        </w:rPr>
      </w:pPr>
    </w:p>
    <w:p w:rsidR="00DD1D18" w:rsidRDefault="00DD1D18" w:rsidP="00DD1D18">
      <w:pPr>
        <w:pStyle w:val="Zhlav"/>
        <w:tabs>
          <w:tab w:val="clear" w:pos="4536"/>
          <w:tab w:val="clear" w:pos="9072"/>
        </w:tabs>
        <w:jc w:val="center"/>
        <w:rPr>
          <w:rFonts w:ascii="Arial Black" w:hAnsi="Arial Black"/>
        </w:rPr>
      </w:pPr>
    </w:p>
    <w:p w:rsidR="00DD1D18" w:rsidRDefault="00DD1D18" w:rsidP="00DD1D18">
      <w:pPr>
        <w:pStyle w:val="Zhlav"/>
        <w:tabs>
          <w:tab w:val="clear" w:pos="4536"/>
          <w:tab w:val="clear" w:pos="9072"/>
        </w:tabs>
        <w:jc w:val="center"/>
        <w:rPr>
          <w:rFonts w:ascii="Arial Black" w:hAnsi="Arial Black"/>
        </w:rPr>
      </w:pPr>
    </w:p>
    <w:p w:rsidR="00DD1D18" w:rsidRDefault="00DD1D18" w:rsidP="00DD1D18">
      <w:pPr>
        <w:pStyle w:val="Zhlav"/>
        <w:tabs>
          <w:tab w:val="clear" w:pos="4536"/>
          <w:tab w:val="clear" w:pos="9072"/>
        </w:tabs>
        <w:jc w:val="center"/>
        <w:rPr>
          <w:rFonts w:ascii="Arial Black" w:hAnsi="Arial Black"/>
        </w:rPr>
      </w:pPr>
    </w:p>
    <w:p w:rsidR="00DD1D18" w:rsidRDefault="00DD1D18" w:rsidP="00DD1D18">
      <w:pPr>
        <w:pStyle w:val="Zhlav"/>
        <w:tabs>
          <w:tab w:val="clear" w:pos="4536"/>
          <w:tab w:val="clear" w:pos="9072"/>
        </w:tabs>
        <w:jc w:val="center"/>
        <w:rPr>
          <w:rFonts w:ascii="Arial Black" w:hAnsi="Arial Black"/>
        </w:rPr>
      </w:pPr>
    </w:p>
    <w:p w:rsidR="00DD1D18" w:rsidRDefault="00DD1D18" w:rsidP="00DD1D18">
      <w:pPr>
        <w:pStyle w:val="Zhlav"/>
        <w:tabs>
          <w:tab w:val="clear" w:pos="4536"/>
          <w:tab w:val="clear" w:pos="9072"/>
        </w:tabs>
        <w:jc w:val="center"/>
        <w:rPr>
          <w:rFonts w:ascii="Arial Black" w:hAnsi="Arial Black"/>
        </w:rPr>
      </w:pPr>
    </w:p>
    <w:p w:rsidR="00DD1D18" w:rsidRDefault="00DD1D18" w:rsidP="00DD1D18">
      <w:pPr>
        <w:pStyle w:val="Zhlav"/>
        <w:tabs>
          <w:tab w:val="clear" w:pos="4536"/>
          <w:tab w:val="clear" w:pos="9072"/>
        </w:tabs>
        <w:jc w:val="center"/>
        <w:rPr>
          <w:rFonts w:ascii="Comic Sans MS" w:hAnsi="Comic Sans MS" w:cs="Arial"/>
        </w:rPr>
      </w:pPr>
    </w:p>
    <w:p w:rsidR="00DD1D18" w:rsidRDefault="00DD1D18" w:rsidP="00DD1D18">
      <w:pPr>
        <w:pStyle w:val="Zhlav"/>
        <w:tabs>
          <w:tab w:val="clear" w:pos="4536"/>
          <w:tab w:val="clear" w:pos="9072"/>
        </w:tabs>
        <w:jc w:val="center"/>
        <w:rPr>
          <w:rFonts w:ascii="Calibri" w:hAnsi="Calibri" w:cs="Arial"/>
          <w:sz w:val="72"/>
        </w:rPr>
      </w:pPr>
      <w:r w:rsidRPr="00B40219">
        <w:rPr>
          <w:rFonts w:ascii="Calibri" w:hAnsi="Calibri" w:cs="Arial"/>
          <w:sz w:val="72"/>
        </w:rPr>
        <w:t>BAZÉNOVÝ</w:t>
      </w:r>
      <w:r>
        <w:rPr>
          <w:rFonts w:ascii="Calibri" w:hAnsi="Calibri" w:cs="Arial"/>
          <w:sz w:val="72"/>
        </w:rPr>
        <w:t xml:space="preserve"> </w:t>
      </w:r>
      <w:r w:rsidRPr="00B40219">
        <w:rPr>
          <w:rFonts w:ascii="Calibri" w:hAnsi="Calibri" w:cs="Arial"/>
          <w:sz w:val="72"/>
        </w:rPr>
        <w:t>SLABIKÁŘ</w:t>
      </w:r>
    </w:p>
    <w:p w:rsidR="00DD1D18" w:rsidRDefault="00DD1D18" w:rsidP="00DD1D18">
      <w:pPr>
        <w:pStyle w:val="Zhlav"/>
        <w:tabs>
          <w:tab w:val="clear" w:pos="4536"/>
          <w:tab w:val="clear" w:pos="9072"/>
        </w:tabs>
        <w:jc w:val="center"/>
      </w:pPr>
    </w:p>
    <w:p w:rsidR="00DD1D18" w:rsidRPr="003E392E" w:rsidRDefault="00DD1D18" w:rsidP="00DD1D18">
      <w:pPr>
        <w:jc w:val="center"/>
        <w:rPr>
          <w:rFonts w:ascii="Calibri" w:hAnsi="Calibri"/>
          <w:b/>
          <w:i/>
          <w:sz w:val="44"/>
          <w:szCs w:val="44"/>
        </w:rPr>
      </w:pPr>
      <w:r w:rsidRPr="003E392E">
        <w:rPr>
          <w:rFonts w:ascii="Calibri" w:hAnsi="Calibri"/>
          <w:b/>
          <w:i/>
          <w:sz w:val="44"/>
          <w:szCs w:val="44"/>
        </w:rPr>
        <w:t>Rady pro ošetřování vody pomocí bazénové chemie</w:t>
      </w:r>
      <w:r>
        <w:rPr>
          <w:rFonts w:ascii="Calibri" w:hAnsi="Calibri"/>
          <w:b/>
          <w:i/>
          <w:sz w:val="44"/>
          <w:szCs w:val="44"/>
        </w:rPr>
        <w:t xml:space="preserve"> </w:t>
      </w:r>
    </w:p>
    <w:p w:rsidR="00DD1D18" w:rsidRDefault="00DD1D18" w:rsidP="00DD1D18">
      <w:pPr>
        <w:rPr>
          <w:sz w:val="40"/>
        </w:rPr>
      </w:pPr>
    </w:p>
    <w:p w:rsidR="00DD1D18" w:rsidRDefault="00DD1D18" w:rsidP="00DD1D18">
      <w:pPr>
        <w:rPr>
          <w:sz w:val="40"/>
        </w:rPr>
      </w:pPr>
    </w:p>
    <w:p w:rsidR="00DD1D18" w:rsidRDefault="00DD1D18" w:rsidP="00DD1D18">
      <w:pPr>
        <w:rPr>
          <w:sz w:val="40"/>
        </w:rPr>
      </w:pPr>
    </w:p>
    <w:p w:rsidR="00DD1D18" w:rsidRPr="00B40219" w:rsidRDefault="00DD1D18" w:rsidP="00DD1D18">
      <w:pPr>
        <w:jc w:val="center"/>
        <w:rPr>
          <w:rFonts w:ascii="Calibri" w:hAnsi="Calibri"/>
          <w:b/>
          <w:sz w:val="72"/>
          <w:szCs w:val="72"/>
        </w:rPr>
      </w:pPr>
      <w:r>
        <w:rPr>
          <w:rFonts w:ascii="Calibri" w:hAnsi="Calibri"/>
          <w:b/>
          <w:sz w:val="72"/>
          <w:szCs w:val="72"/>
        </w:rPr>
        <w:t>C</w:t>
      </w:r>
      <w:r w:rsidRPr="00B40219">
        <w:rPr>
          <w:rFonts w:ascii="Calibri" w:hAnsi="Calibri"/>
          <w:b/>
          <w:sz w:val="72"/>
          <w:szCs w:val="72"/>
        </w:rPr>
        <w:t>TX</w:t>
      </w:r>
    </w:p>
    <w:p w:rsidR="00DD1D18" w:rsidRDefault="00DD1D18" w:rsidP="00DD1D18">
      <w:pPr>
        <w:jc w:val="center"/>
        <w:rPr>
          <w:rFonts w:ascii="Calibri" w:hAnsi="Calibri"/>
          <w:sz w:val="40"/>
        </w:rPr>
      </w:pPr>
    </w:p>
    <w:p w:rsidR="00DD1D18" w:rsidRDefault="00DD1D18" w:rsidP="00DD1D18">
      <w:pPr>
        <w:jc w:val="center"/>
        <w:rPr>
          <w:rFonts w:ascii="Calibri" w:hAnsi="Calibri"/>
          <w:sz w:val="40"/>
        </w:rPr>
      </w:pPr>
    </w:p>
    <w:p w:rsidR="00DD1D18" w:rsidRDefault="00DD1D18" w:rsidP="00DD1D18">
      <w:pPr>
        <w:jc w:val="center"/>
        <w:rPr>
          <w:rFonts w:ascii="Calibri" w:hAnsi="Calibri"/>
          <w:sz w:val="40"/>
        </w:rPr>
      </w:pPr>
    </w:p>
    <w:p w:rsidR="00DD1D18" w:rsidRDefault="00DD1D18" w:rsidP="00DD1D18">
      <w:pPr>
        <w:jc w:val="center"/>
        <w:rPr>
          <w:rFonts w:ascii="Calibri" w:hAnsi="Calibri"/>
          <w:sz w:val="40"/>
        </w:rPr>
      </w:pPr>
    </w:p>
    <w:p w:rsidR="00DD1D18" w:rsidRDefault="00DD1D18" w:rsidP="00DD1D18">
      <w:pPr>
        <w:jc w:val="center"/>
        <w:rPr>
          <w:rFonts w:ascii="Calibri" w:hAnsi="Calibri"/>
          <w:sz w:val="40"/>
        </w:rPr>
      </w:pPr>
    </w:p>
    <w:p w:rsidR="00DD1D18" w:rsidRDefault="00DD1D18" w:rsidP="00DD1D18">
      <w:pPr>
        <w:jc w:val="center"/>
        <w:rPr>
          <w:rFonts w:ascii="Calibri" w:hAnsi="Calibri"/>
          <w:sz w:val="40"/>
        </w:rPr>
      </w:pPr>
    </w:p>
    <w:p w:rsidR="00DD1D18" w:rsidRDefault="00DD1D18" w:rsidP="00DD1D18">
      <w:pPr>
        <w:jc w:val="center"/>
        <w:rPr>
          <w:rFonts w:ascii="Calibri" w:hAnsi="Calibri"/>
          <w:sz w:val="40"/>
        </w:rPr>
      </w:pPr>
    </w:p>
    <w:p w:rsidR="00DD1D18" w:rsidRPr="00B40219" w:rsidRDefault="00DD1D18" w:rsidP="00DD1D18">
      <w:pPr>
        <w:jc w:val="center"/>
        <w:rPr>
          <w:rFonts w:ascii="Calibri" w:hAnsi="Calibri"/>
          <w:sz w:val="40"/>
        </w:rPr>
      </w:pPr>
    </w:p>
    <w:p w:rsidR="00DD1D18" w:rsidRPr="00B40219" w:rsidRDefault="00DD1D18" w:rsidP="00DD1D18">
      <w:pPr>
        <w:pStyle w:val="Zhlav"/>
        <w:tabs>
          <w:tab w:val="clear" w:pos="4536"/>
          <w:tab w:val="clear" w:pos="9072"/>
        </w:tabs>
        <w:jc w:val="center"/>
        <w:rPr>
          <w:rFonts w:ascii="Calibri" w:hAnsi="Calibri"/>
          <w:b/>
        </w:rPr>
      </w:pPr>
    </w:p>
    <w:p w:rsidR="00DD1D18" w:rsidRDefault="00DD1D18" w:rsidP="00DD1D18">
      <w:pPr>
        <w:pStyle w:val="Zhlav"/>
        <w:tabs>
          <w:tab w:val="clear" w:pos="4536"/>
          <w:tab w:val="clear" w:pos="9072"/>
        </w:tabs>
        <w:ind w:firstLine="708"/>
        <w:jc w:val="both"/>
        <w:rPr>
          <w:rFonts w:ascii="Calibri" w:hAnsi="Calibri"/>
        </w:rPr>
      </w:pPr>
    </w:p>
    <w:p w:rsidR="00DD1D18" w:rsidRDefault="00DD1D18" w:rsidP="00DD1D18">
      <w:pPr>
        <w:pStyle w:val="Zhlav"/>
        <w:tabs>
          <w:tab w:val="clear" w:pos="4536"/>
          <w:tab w:val="clear" w:pos="9072"/>
        </w:tabs>
        <w:ind w:firstLine="708"/>
        <w:jc w:val="both"/>
        <w:rPr>
          <w:rFonts w:ascii="Calibri" w:hAnsi="Calibri"/>
        </w:rPr>
      </w:pPr>
    </w:p>
    <w:p w:rsidR="00DD1D18" w:rsidRDefault="00DD1D18" w:rsidP="00DD1D18">
      <w:pPr>
        <w:pStyle w:val="Zhlav"/>
        <w:tabs>
          <w:tab w:val="clear" w:pos="4536"/>
          <w:tab w:val="clear" w:pos="9072"/>
        </w:tabs>
        <w:ind w:firstLine="708"/>
        <w:jc w:val="both"/>
        <w:rPr>
          <w:rFonts w:ascii="Calibri" w:hAnsi="Calibri"/>
        </w:rPr>
      </w:pPr>
    </w:p>
    <w:p w:rsidR="00DD1D18" w:rsidRDefault="00DD1D18" w:rsidP="00DD1D18">
      <w:pPr>
        <w:pStyle w:val="Zhlav"/>
        <w:tabs>
          <w:tab w:val="clear" w:pos="4536"/>
          <w:tab w:val="clear" w:pos="9072"/>
        </w:tabs>
        <w:ind w:firstLine="708"/>
        <w:jc w:val="both"/>
        <w:rPr>
          <w:rFonts w:ascii="Calibri" w:hAnsi="Calibri"/>
        </w:rPr>
      </w:pPr>
    </w:p>
    <w:p w:rsidR="00DD1D18" w:rsidRDefault="00DD1D18" w:rsidP="00DD1D18">
      <w:pPr>
        <w:pStyle w:val="Zhlav"/>
        <w:tabs>
          <w:tab w:val="clear" w:pos="4536"/>
          <w:tab w:val="clear" w:pos="9072"/>
        </w:tabs>
        <w:ind w:firstLine="708"/>
        <w:jc w:val="both"/>
        <w:rPr>
          <w:rFonts w:ascii="Calibri" w:hAnsi="Calibri"/>
        </w:rPr>
      </w:pPr>
    </w:p>
    <w:p w:rsidR="00DD1D18" w:rsidRDefault="00DD1D18" w:rsidP="00DD1D18">
      <w:pPr>
        <w:pStyle w:val="Zhlav"/>
        <w:tabs>
          <w:tab w:val="clear" w:pos="4536"/>
          <w:tab w:val="clear" w:pos="9072"/>
        </w:tabs>
        <w:ind w:firstLine="708"/>
        <w:jc w:val="both"/>
        <w:rPr>
          <w:rFonts w:ascii="Calibri" w:hAnsi="Calibri"/>
        </w:rPr>
      </w:pPr>
    </w:p>
    <w:p w:rsidR="00DD1D18" w:rsidRDefault="00DD1D18" w:rsidP="00DD1D18">
      <w:pPr>
        <w:pStyle w:val="Zhlav"/>
        <w:tabs>
          <w:tab w:val="clear" w:pos="4536"/>
          <w:tab w:val="clear" w:pos="9072"/>
        </w:tabs>
        <w:ind w:firstLine="708"/>
        <w:jc w:val="both"/>
        <w:rPr>
          <w:rFonts w:ascii="Calibri" w:hAnsi="Calibri"/>
        </w:rPr>
      </w:pPr>
    </w:p>
    <w:p w:rsidR="00DD1D18" w:rsidRPr="00B40219" w:rsidRDefault="00DD1D18" w:rsidP="00DD1D18">
      <w:pPr>
        <w:pStyle w:val="Zhlav"/>
        <w:tabs>
          <w:tab w:val="clear" w:pos="4536"/>
          <w:tab w:val="clear" w:pos="9072"/>
        </w:tabs>
        <w:ind w:firstLine="708"/>
        <w:jc w:val="both"/>
        <w:rPr>
          <w:rFonts w:ascii="Calibri" w:hAnsi="Calibri"/>
        </w:rPr>
      </w:pPr>
      <w:r w:rsidRPr="00B40219">
        <w:rPr>
          <w:rFonts w:ascii="Calibri" w:hAnsi="Calibri"/>
        </w:rPr>
        <w:lastRenderedPageBreak/>
        <w:t xml:space="preserve">V horkých letních dnech není nic příjemnějšího než koupel ve vlastním bazénu. Pohoda a radost se však rychle může změnit ve starost. Nejsou to vždy jen viditelná, méně nebezpečná znečištění, která vodu v bazénu znehodnocují, jako např. listí, padající hmyz, tráva apod. Tyto větší (hrubé) nečistoty se mohou z vody velmi rychle odstranit pomocí síťky, pískové filtrace či použitím vodního vysavače. Podstatně nebezpečnější je </w:t>
      </w:r>
      <w:r>
        <w:rPr>
          <w:rFonts w:ascii="Calibri" w:hAnsi="Calibri"/>
        </w:rPr>
        <w:t xml:space="preserve">organické </w:t>
      </w:r>
      <w:r w:rsidRPr="00B40219">
        <w:rPr>
          <w:rFonts w:ascii="Calibri" w:hAnsi="Calibri"/>
        </w:rPr>
        <w:t xml:space="preserve">znečištění </w:t>
      </w:r>
      <w:r w:rsidRPr="00412418">
        <w:rPr>
          <w:rFonts w:ascii="Calibri" w:hAnsi="Calibri"/>
        </w:rPr>
        <w:t xml:space="preserve">vody </w:t>
      </w:r>
      <w:r w:rsidRPr="00412418">
        <w:rPr>
          <w:rFonts w:ascii="Calibri" w:hAnsi="Calibri"/>
          <w:bCs/>
        </w:rPr>
        <w:t>bakteriemi, řas</w:t>
      </w:r>
      <w:r>
        <w:rPr>
          <w:rFonts w:ascii="Calibri" w:hAnsi="Calibri"/>
          <w:bCs/>
        </w:rPr>
        <w:t>ami</w:t>
      </w:r>
      <w:r w:rsidRPr="00412418">
        <w:rPr>
          <w:rFonts w:ascii="Calibri" w:hAnsi="Calibri"/>
          <w:bCs/>
        </w:rPr>
        <w:t>, plísně</w:t>
      </w:r>
      <w:r>
        <w:rPr>
          <w:rFonts w:ascii="Calibri" w:hAnsi="Calibri"/>
          <w:bCs/>
        </w:rPr>
        <w:t>mi</w:t>
      </w:r>
      <w:r w:rsidRPr="00412418">
        <w:rPr>
          <w:rFonts w:ascii="Calibri" w:hAnsi="Calibri"/>
          <w:bCs/>
        </w:rPr>
        <w:t>, kvasink</w:t>
      </w:r>
      <w:r>
        <w:rPr>
          <w:rFonts w:ascii="Calibri" w:hAnsi="Calibri"/>
          <w:bCs/>
        </w:rPr>
        <w:t>ami</w:t>
      </w:r>
      <w:r w:rsidRPr="00412418">
        <w:rPr>
          <w:rFonts w:ascii="Calibri" w:hAnsi="Calibri"/>
          <w:bCs/>
        </w:rPr>
        <w:t xml:space="preserve"> a houb</w:t>
      </w:r>
      <w:r>
        <w:rPr>
          <w:rFonts w:ascii="Calibri" w:hAnsi="Calibri"/>
          <w:bCs/>
        </w:rPr>
        <w:t xml:space="preserve">ami. </w:t>
      </w:r>
      <w:r w:rsidRPr="00B40219">
        <w:rPr>
          <w:rFonts w:ascii="Calibri" w:hAnsi="Calibri"/>
        </w:rPr>
        <w:t xml:space="preserve">Každá koupající se osoba i po důkladném osprchování, přináší do bazénu zbytky potu, tuk z pokožky, vlasy, zbytky kosmetických přípravků apod. Tyto typy znečištění představují ideální živnou půdu pro vznik a množení zdraví nebezpečných </w:t>
      </w:r>
      <w:r>
        <w:rPr>
          <w:rFonts w:ascii="Calibri" w:hAnsi="Calibri"/>
        </w:rPr>
        <w:t>organismů</w:t>
      </w:r>
      <w:r w:rsidRPr="00B40219">
        <w:rPr>
          <w:rFonts w:ascii="Calibri" w:hAnsi="Calibri"/>
        </w:rPr>
        <w:t>. Proto je pravidelná a důsledná péče o bazénovou vodu velmi důležitá. V této příručce naleznete základní pravidla pro její ošetřování a věříme, že při použití bazénových přípravků CTX to pro Vás nebude žádný problém.</w:t>
      </w: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rPr>
          <w:rFonts w:ascii="Calibri" w:hAnsi="Calibri"/>
          <w:b/>
          <w:sz w:val="32"/>
          <w:szCs w:val="32"/>
        </w:rPr>
      </w:pPr>
      <w:r w:rsidRPr="00B40219">
        <w:rPr>
          <w:rFonts w:ascii="Calibri" w:hAnsi="Calibri"/>
          <w:b/>
          <w:sz w:val="32"/>
          <w:szCs w:val="32"/>
        </w:rPr>
        <w:t>1. Hodnota pH vody</w:t>
      </w:r>
    </w:p>
    <w:p w:rsidR="00DD1D18" w:rsidRPr="00B40219" w:rsidRDefault="00DD1D18" w:rsidP="00DD1D18">
      <w:pPr>
        <w:pStyle w:val="Zhlav"/>
        <w:tabs>
          <w:tab w:val="clear" w:pos="4536"/>
          <w:tab w:val="clear" w:pos="9072"/>
        </w:tabs>
        <w:rPr>
          <w:rFonts w:ascii="Calibri" w:hAnsi="Calibri"/>
          <w:sz w:val="28"/>
        </w:rPr>
      </w:pPr>
    </w:p>
    <w:p w:rsidR="00DD1D18" w:rsidRPr="00B40219" w:rsidRDefault="00DD1D18" w:rsidP="00DD1D18">
      <w:pPr>
        <w:pStyle w:val="Zhlav"/>
        <w:tabs>
          <w:tab w:val="clear" w:pos="4536"/>
          <w:tab w:val="clear" w:pos="9072"/>
        </w:tabs>
        <w:ind w:firstLine="708"/>
        <w:jc w:val="both"/>
        <w:rPr>
          <w:rFonts w:ascii="Calibri" w:hAnsi="Calibri"/>
        </w:rPr>
      </w:pPr>
      <w:r w:rsidRPr="00B40219">
        <w:rPr>
          <w:rFonts w:ascii="Calibri" w:hAnsi="Calibri"/>
        </w:rPr>
        <w:t>Správná hodnota pH bazénové vody je nezbytně nutná k udržení její čistoty a hygienické nezávadnosti. Hodnotou pH určujeme kyselost a zásaditost vody. Tato hodnota se určuje stupnicí 1 až 14, přičemž voda s hodnotou pH 7,0 je reakce přesně neutrální. Nižší hodnoty pH charakterizují kyselost a vyšší zásaditost vody. Ideální hodnota bazénové vody se pohybuje v rozmezí pH 6</w:t>
      </w:r>
      <w:r>
        <w:rPr>
          <w:rFonts w:ascii="Calibri" w:hAnsi="Calibri"/>
        </w:rPr>
        <w:t>,8</w:t>
      </w:r>
      <w:r w:rsidRPr="00B40219">
        <w:rPr>
          <w:rFonts w:ascii="Calibri" w:hAnsi="Calibri"/>
        </w:rPr>
        <w:t xml:space="preserve"> – </w:t>
      </w:r>
      <w:r>
        <w:rPr>
          <w:rFonts w:ascii="Calibri" w:hAnsi="Calibri"/>
        </w:rPr>
        <w:t>7,2</w:t>
      </w:r>
      <w:r w:rsidRPr="00B40219">
        <w:rPr>
          <w:rFonts w:ascii="Calibri" w:hAnsi="Calibri"/>
        </w:rPr>
        <w:t>.</w:t>
      </w: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70"/>
        <w:gridCol w:w="3070"/>
        <w:gridCol w:w="3070"/>
      </w:tblGrid>
      <w:tr w:rsidR="00DD1D18" w:rsidRPr="00B40219" w:rsidTr="002B73F1">
        <w:tblPrEx>
          <w:tblCellMar>
            <w:top w:w="0" w:type="dxa"/>
            <w:bottom w:w="0" w:type="dxa"/>
          </w:tblCellMar>
        </w:tblPrEx>
        <w:trPr>
          <w:trHeight w:val="297"/>
        </w:trPr>
        <w:tc>
          <w:tcPr>
            <w:tcW w:w="3070" w:type="dxa"/>
          </w:tcPr>
          <w:p w:rsidR="00DD1D18" w:rsidRPr="00B40219" w:rsidRDefault="00DD1D18" w:rsidP="002B73F1">
            <w:pPr>
              <w:pStyle w:val="Zhlav"/>
              <w:tabs>
                <w:tab w:val="clear" w:pos="4536"/>
                <w:tab w:val="clear" w:pos="9072"/>
              </w:tabs>
              <w:jc w:val="center"/>
              <w:rPr>
                <w:rFonts w:ascii="Calibri" w:hAnsi="Calibri"/>
                <w:b/>
              </w:rPr>
            </w:pPr>
            <w:r w:rsidRPr="00B40219">
              <w:rPr>
                <w:rFonts w:ascii="Calibri" w:hAnsi="Calibri"/>
                <w:b/>
              </w:rPr>
              <w:t xml:space="preserve">do 6,2        </w:t>
            </w:r>
          </w:p>
        </w:tc>
        <w:tc>
          <w:tcPr>
            <w:tcW w:w="3070" w:type="dxa"/>
          </w:tcPr>
          <w:p w:rsidR="00DD1D18" w:rsidRPr="00B40219" w:rsidRDefault="00DD1D18" w:rsidP="002B73F1">
            <w:pPr>
              <w:pStyle w:val="Zhlav"/>
              <w:tabs>
                <w:tab w:val="clear" w:pos="4536"/>
                <w:tab w:val="clear" w:pos="9072"/>
              </w:tabs>
              <w:jc w:val="center"/>
              <w:rPr>
                <w:rFonts w:ascii="Calibri" w:hAnsi="Calibri"/>
                <w:b/>
              </w:rPr>
            </w:pPr>
            <w:r w:rsidRPr="00B40219">
              <w:rPr>
                <w:rFonts w:ascii="Calibri" w:hAnsi="Calibri"/>
                <w:b/>
              </w:rPr>
              <w:t>6,</w:t>
            </w:r>
            <w:r>
              <w:rPr>
                <w:rFonts w:ascii="Calibri" w:hAnsi="Calibri"/>
                <w:b/>
              </w:rPr>
              <w:t>8</w:t>
            </w:r>
            <w:r w:rsidRPr="00B40219">
              <w:rPr>
                <w:rFonts w:ascii="Calibri" w:hAnsi="Calibri"/>
                <w:b/>
              </w:rPr>
              <w:t xml:space="preserve"> – </w:t>
            </w:r>
            <w:r>
              <w:rPr>
                <w:rFonts w:ascii="Calibri" w:hAnsi="Calibri"/>
                <w:b/>
              </w:rPr>
              <w:t>7,2</w:t>
            </w:r>
          </w:p>
        </w:tc>
        <w:tc>
          <w:tcPr>
            <w:tcW w:w="3070" w:type="dxa"/>
          </w:tcPr>
          <w:p w:rsidR="00DD1D18" w:rsidRPr="00B40219" w:rsidRDefault="00DD1D18" w:rsidP="002B73F1">
            <w:pPr>
              <w:pStyle w:val="Zhlav"/>
              <w:tabs>
                <w:tab w:val="clear" w:pos="4536"/>
                <w:tab w:val="clear" w:pos="9072"/>
              </w:tabs>
              <w:jc w:val="center"/>
              <w:rPr>
                <w:rFonts w:ascii="Calibri" w:hAnsi="Calibri"/>
                <w:b/>
              </w:rPr>
            </w:pPr>
            <w:r w:rsidRPr="00B40219">
              <w:rPr>
                <w:rFonts w:ascii="Calibri" w:hAnsi="Calibri"/>
                <w:b/>
              </w:rPr>
              <w:t>7</w:t>
            </w:r>
            <w:r>
              <w:rPr>
                <w:rFonts w:ascii="Calibri" w:hAnsi="Calibri"/>
                <w:b/>
              </w:rPr>
              <w:t>,2</w:t>
            </w:r>
            <w:r w:rsidRPr="00B40219">
              <w:rPr>
                <w:rFonts w:ascii="Calibri" w:hAnsi="Calibri"/>
                <w:b/>
              </w:rPr>
              <w:t xml:space="preserve"> a více</w:t>
            </w:r>
          </w:p>
        </w:tc>
      </w:tr>
      <w:tr w:rsidR="00DD1D18" w:rsidRPr="00B40219" w:rsidTr="002B73F1">
        <w:tblPrEx>
          <w:tblCellMar>
            <w:top w:w="0" w:type="dxa"/>
            <w:bottom w:w="0" w:type="dxa"/>
          </w:tblCellMar>
        </w:tblPrEx>
        <w:trPr>
          <w:trHeight w:val="1954"/>
        </w:trPr>
        <w:tc>
          <w:tcPr>
            <w:tcW w:w="3070" w:type="dxa"/>
          </w:tcPr>
          <w:p w:rsidR="00DD1D18" w:rsidRPr="001D3053" w:rsidRDefault="00DD1D18" w:rsidP="002B73F1">
            <w:pPr>
              <w:pStyle w:val="Zhlav"/>
              <w:tabs>
                <w:tab w:val="clear" w:pos="4536"/>
                <w:tab w:val="clear" w:pos="9072"/>
              </w:tabs>
              <w:jc w:val="center"/>
              <w:rPr>
                <w:rFonts w:ascii="Calibri" w:hAnsi="Calibri"/>
                <w:b/>
                <w:i/>
              </w:rPr>
            </w:pPr>
            <w:r w:rsidRPr="001D3053">
              <w:rPr>
                <w:rFonts w:ascii="Calibri" w:hAnsi="Calibri"/>
                <w:b/>
                <w:i/>
              </w:rPr>
              <w:t>Hodnota pH příliš nízká</w:t>
            </w:r>
          </w:p>
          <w:p w:rsidR="00DD1D18" w:rsidRPr="00B40219" w:rsidRDefault="00DD1D18" w:rsidP="002B73F1">
            <w:pPr>
              <w:pStyle w:val="Zhlav"/>
              <w:tabs>
                <w:tab w:val="clear" w:pos="4536"/>
                <w:tab w:val="clear" w:pos="9072"/>
              </w:tabs>
              <w:rPr>
                <w:rFonts w:ascii="Calibri" w:hAnsi="Calibri"/>
              </w:rPr>
            </w:pPr>
          </w:p>
          <w:p w:rsidR="00DD1D18" w:rsidRPr="00B40219" w:rsidRDefault="00DD1D18" w:rsidP="002B73F1">
            <w:pPr>
              <w:pStyle w:val="Zhlav"/>
              <w:tabs>
                <w:tab w:val="clear" w:pos="4536"/>
                <w:tab w:val="clear" w:pos="9072"/>
              </w:tabs>
              <w:rPr>
                <w:rFonts w:ascii="Calibri" w:hAnsi="Calibri"/>
              </w:rPr>
            </w:pPr>
            <w:r w:rsidRPr="00B40219">
              <w:rPr>
                <w:rFonts w:ascii="Calibri" w:hAnsi="Calibri"/>
              </w:rPr>
              <w:t>Voda je agresivní vůči kovovým prvkům, urychluje blednutí fólie a nátěrů</w:t>
            </w:r>
          </w:p>
        </w:tc>
        <w:tc>
          <w:tcPr>
            <w:tcW w:w="3070" w:type="dxa"/>
          </w:tcPr>
          <w:p w:rsidR="00DD1D18" w:rsidRPr="001D3053" w:rsidRDefault="00DD1D18" w:rsidP="002B73F1">
            <w:pPr>
              <w:pStyle w:val="Zhlav"/>
              <w:tabs>
                <w:tab w:val="clear" w:pos="4536"/>
                <w:tab w:val="clear" w:pos="9072"/>
              </w:tabs>
              <w:jc w:val="center"/>
              <w:rPr>
                <w:rFonts w:ascii="Calibri" w:hAnsi="Calibri"/>
                <w:b/>
                <w:i/>
              </w:rPr>
            </w:pPr>
            <w:r w:rsidRPr="001D3053">
              <w:rPr>
                <w:rFonts w:ascii="Calibri" w:hAnsi="Calibri"/>
                <w:b/>
                <w:i/>
              </w:rPr>
              <w:t>Ideální rozsah</w:t>
            </w:r>
          </w:p>
          <w:p w:rsidR="00DD1D18" w:rsidRPr="00B40219" w:rsidRDefault="00DD1D18" w:rsidP="002B73F1">
            <w:pPr>
              <w:pStyle w:val="Zhlav"/>
              <w:tabs>
                <w:tab w:val="clear" w:pos="4536"/>
                <w:tab w:val="clear" w:pos="9072"/>
              </w:tabs>
              <w:rPr>
                <w:rFonts w:ascii="Calibri" w:hAnsi="Calibri"/>
              </w:rPr>
            </w:pPr>
          </w:p>
          <w:p w:rsidR="00DD1D18" w:rsidRPr="00B40219" w:rsidRDefault="00DD1D18" w:rsidP="002B73F1">
            <w:pPr>
              <w:pStyle w:val="Zhlav"/>
              <w:tabs>
                <w:tab w:val="clear" w:pos="4536"/>
                <w:tab w:val="clear" w:pos="9072"/>
              </w:tabs>
              <w:rPr>
                <w:rFonts w:ascii="Calibri" w:hAnsi="Calibri"/>
              </w:rPr>
            </w:pPr>
            <w:r w:rsidRPr="00B40219">
              <w:rPr>
                <w:rFonts w:ascii="Calibri" w:hAnsi="Calibri"/>
              </w:rPr>
              <w:t xml:space="preserve">Optimální dezinfekční působení </w:t>
            </w:r>
          </w:p>
        </w:tc>
        <w:tc>
          <w:tcPr>
            <w:tcW w:w="3070" w:type="dxa"/>
          </w:tcPr>
          <w:p w:rsidR="00DD1D18" w:rsidRPr="001D3053" w:rsidRDefault="00DD1D18" w:rsidP="002B73F1">
            <w:pPr>
              <w:pStyle w:val="Zhlav"/>
              <w:tabs>
                <w:tab w:val="clear" w:pos="4536"/>
                <w:tab w:val="clear" w:pos="9072"/>
              </w:tabs>
              <w:jc w:val="center"/>
              <w:rPr>
                <w:rFonts w:ascii="Calibri" w:hAnsi="Calibri"/>
                <w:b/>
                <w:i/>
              </w:rPr>
            </w:pPr>
            <w:r w:rsidRPr="001D3053">
              <w:rPr>
                <w:rFonts w:ascii="Calibri" w:hAnsi="Calibri"/>
                <w:b/>
                <w:i/>
              </w:rPr>
              <w:t>Hodnota pH příliš vysoká</w:t>
            </w:r>
          </w:p>
          <w:p w:rsidR="00DD1D18" w:rsidRPr="00B40219" w:rsidRDefault="00DD1D18" w:rsidP="002B73F1">
            <w:pPr>
              <w:pStyle w:val="Zhlav"/>
              <w:tabs>
                <w:tab w:val="clear" w:pos="4536"/>
                <w:tab w:val="clear" w:pos="9072"/>
              </w:tabs>
              <w:rPr>
                <w:rFonts w:ascii="Calibri" w:hAnsi="Calibri"/>
              </w:rPr>
            </w:pPr>
          </w:p>
          <w:p w:rsidR="00DD1D18" w:rsidRPr="00B40219" w:rsidRDefault="00DD1D18" w:rsidP="002B73F1">
            <w:pPr>
              <w:pStyle w:val="Zhlav"/>
              <w:tabs>
                <w:tab w:val="clear" w:pos="4536"/>
                <w:tab w:val="clear" w:pos="9072"/>
              </w:tabs>
              <w:rPr>
                <w:rFonts w:ascii="Calibri" w:hAnsi="Calibri"/>
              </w:rPr>
            </w:pPr>
            <w:r w:rsidRPr="00B40219">
              <w:rPr>
                <w:rFonts w:ascii="Calibri" w:hAnsi="Calibri"/>
              </w:rPr>
              <w:t>Vylučování sloučenin vápna</w:t>
            </w:r>
            <w:r>
              <w:rPr>
                <w:rFonts w:ascii="Calibri" w:hAnsi="Calibri"/>
              </w:rPr>
              <w:t>;</w:t>
            </w:r>
            <w:r w:rsidRPr="00B40219">
              <w:rPr>
                <w:rFonts w:ascii="Calibri" w:hAnsi="Calibri"/>
              </w:rPr>
              <w:t xml:space="preserve">  snížený účinek pů</w:t>
            </w:r>
            <w:r>
              <w:rPr>
                <w:rFonts w:ascii="Calibri" w:hAnsi="Calibri"/>
              </w:rPr>
              <w:t>sobení chlóru;</w:t>
            </w:r>
            <w:r w:rsidRPr="00B40219">
              <w:rPr>
                <w:rFonts w:ascii="Calibri" w:hAnsi="Calibri"/>
              </w:rPr>
              <w:t xml:space="preserve"> dráždění očních spojivek a pokožky</w:t>
            </w:r>
          </w:p>
          <w:p w:rsidR="00DD1D18" w:rsidRPr="00B40219" w:rsidRDefault="00DD1D18" w:rsidP="002B73F1">
            <w:pPr>
              <w:pStyle w:val="Zhlav"/>
              <w:tabs>
                <w:tab w:val="clear" w:pos="4536"/>
                <w:tab w:val="clear" w:pos="9072"/>
              </w:tabs>
              <w:rPr>
                <w:rFonts w:ascii="Calibri" w:hAnsi="Calibri"/>
              </w:rPr>
            </w:pPr>
          </w:p>
        </w:tc>
      </w:tr>
    </w:tbl>
    <w:p w:rsidR="00DD1D18" w:rsidRPr="00B40219" w:rsidRDefault="00DD1D18" w:rsidP="00DD1D18">
      <w:pPr>
        <w:pStyle w:val="Zhlav"/>
        <w:tabs>
          <w:tab w:val="clear" w:pos="4536"/>
          <w:tab w:val="clear" w:pos="9072"/>
        </w:tabs>
        <w:rPr>
          <w:rFonts w:ascii="Calibri" w:hAnsi="Calibri"/>
        </w:rPr>
      </w:pPr>
      <w:r w:rsidRPr="00B40219">
        <w:rPr>
          <w:rFonts w:ascii="Calibri" w:hAnsi="Calibri"/>
        </w:rPr>
        <w:t xml:space="preserve">                                                                                                                                                        </w:t>
      </w:r>
    </w:p>
    <w:p w:rsidR="00DD1D18" w:rsidRPr="00B40219" w:rsidRDefault="00DD1D18" w:rsidP="00DD1D18">
      <w:pPr>
        <w:pStyle w:val="Zhlav"/>
        <w:tabs>
          <w:tab w:val="clear" w:pos="4536"/>
          <w:tab w:val="clear" w:pos="9072"/>
        </w:tabs>
        <w:jc w:val="both"/>
        <w:rPr>
          <w:rFonts w:ascii="Calibri" w:hAnsi="Calibri"/>
        </w:rPr>
      </w:pPr>
      <w:r w:rsidRPr="00B40219">
        <w:rPr>
          <w:rFonts w:ascii="Calibri" w:hAnsi="Calibri"/>
        </w:rPr>
        <w:tab/>
        <w:t xml:space="preserve">Hodnotu pH bazénové vody zjistíme pomocí testeru na měření pH. Pro její úpravu do správné hodnoty použijeme buď přípravek </w:t>
      </w:r>
      <w:r w:rsidRPr="007F24B9">
        <w:rPr>
          <w:rFonts w:ascii="Calibri" w:hAnsi="Calibri"/>
          <w:b/>
        </w:rPr>
        <w:t>CTX 10</w:t>
      </w:r>
      <w:r w:rsidRPr="00B40219">
        <w:rPr>
          <w:rFonts w:ascii="Calibri" w:hAnsi="Calibri"/>
        </w:rPr>
        <w:t xml:space="preserve"> – přípravek pro snížení pH bazénové vody či </w:t>
      </w:r>
      <w:r w:rsidRPr="007F24B9">
        <w:rPr>
          <w:rFonts w:ascii="Calibri" w:hAnsi="Calibri"/>
          <w:b/>
        </w:rPr>
        <w:t>CTX 20</w:t>
      </w:r>
      <w:r w:rsidRPr="00B40219">
        <w:rPr>
          <w:rFonts w:ascii="Calibri" w:hAnsi="Calibri"/>
        </w:rPr>
        <w:t xml:space="preserve"> – přípravek na zvýšení pH bazénové vody.</w:t>
      </w: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rPr>
          <w:rFonts w:ascii="Calibri" w:hAnsi="Calibri"/>
          <w:b/>
          <w:sz w:val="32"/>
          <w:szCs w:val="32"/>
        </w:rPr>
      </w:pPr>
      <w:r w:rsidRPr="00B40219">
        <w:rPr>
          <w:rFonts w:ascii="Calibri" w:hAnsi="Calibri"/>
          <w:b/>
          <w:sz w:val="32"/>
          <w:szCs w:val="32"/>
        </w:rPr>
        <w:t>2. Uvedení bazénu do provozu</w:t>
      </w:r>
    </w:p>
    <w:p w:rsidR="00DD1D18" w:rsidRPr="00B40219" w:rsidRDefault="00DD1D18" w:rsidP="00DD1D18">
      <w:pPr>
        <w:pStyle w:val="Zhlav"/>
        <w:tabs>
          <w:tab w:val="clear" w:pos="4536"/>
          <w:tab w:val="clear" w:pos="9072"/>
        </w:tabs>
        <w:rPr>
          <w:rFonts w:ascii="Calibri" w:hAnsi="Calibri"/>
          <w:sz w:val="28"/>
        </w:rPr>
      </w:pPr>
    </w:p>
    <w:p w:rsidR="00DD1D18" w:rsidRPr="00B40219" w:rsidRDefault="00DD1D18" w:rsidP="00DD1D18">
      <w:pPr>
        <w:pStyle w:val="Zhlav"/>
        <w:tabs>
          <w:tab w:val="clear" w:pos="4536"/>
          <w:tab w:val="clear" w:pos="9072"/>
        </w:tabs>
        <w:ind w:firstLine="708"/>
        <w:jc w:val="both"/>
        <w:rPr>
          <w:rFonts w:ascii="Calibri" w:hAnsi="Calibri"/>
        </w:rPr>
      </w:pPr>
      <w:r w:rsidRPr="00B40219">
        <w:rPr>
          <w:rFonts w:ascii="Calibri" w:hAnsi="Calibri"/>
        </w:rPr>
        <w:t>S příchodem teplých jarních dnů začínají pro všechny uživatele bazénů přípravné práce na koupací sezónu. Postup práce je ale rozdílný podle stavu v jakém se bazén po zimním období nachází.</w:t>
      </w:r>
    </w:p>
    <w:p w:rsidR="00DD1D18" w:rsidRPr="00B40219" w:rsidRDefault="00DD1D18" w:rsidP="00DD1D18">
      <w:pPr>
        <w:pStyle w:val="Zhlav"/>
        <w:tabs>
          <w:tab w:val="clear" w:pos="4536"/>
          <w:tab w:val="clear" w:pos="9072"/>
        </w:tabs>
        <w:ind w:firstLine="708"/>
        <w:jc w:val="both"/>
        <w:rPr>
          <w:rFonts w:ascii="Calibri" w:hAnsi="Calibri"/>
          <w:sz w:val="28"/>
        </w:rPr>
      </w:pPr>
      <w:r w:rsidRPr="00B40219">
        <w:rPr>
          <w:rFonts w:ascii="Calibri" w:hAnsi="Calibri"/>
        </w:rPr>
        <w:t>Bazén přezimovaný venku, dobře přikrytý zimní plachtou, je třeba po odkrytí vyčistit. Nejprve uveďte do chodu filtrační zařízení. Případné usazeniny na dně opatrně odsajte vodním vysavačem do odpadu, tak aby nedošlo k jejich rozvíření. Větší nečistoty jako listí, hmyz, trávu apod. odstraňte pomocí hladinové síťky. V případě pevných nánosů</w:t>
      </w:r>
      <w:r>
        <w:rPr>
          <w:rFonts w:ascii="Calibri" w:hAnsi="Calibri"/>
        </w:rPr>
        <w:t xml:space="preserve"> na bazénové stěně</w:t>
      </w:r>
      <w:r w:rsidRPr="00B40219">
        <w:rPr>
          <w:rFonts w:ascii="Calibri" w:hAnsi="Calibri"/>
        </w:rPr>
        <w:t xml:space="preserve"> typu vodního kamene použijte </w:t>
      </w:r>
      <w:r w:rsidRPr="007F24B9">
        <w:rPr>
          <w:rFonts w:ascii="Calibri" w:hAnsi="Calibri"/>
          <w:b/>
        </w:rPr>
        <w:t>CTX 75</w:t>
      </w:r>
      <w:r w:rsidRPr="00B40219">
        <w:rPr>
          <w:rFonts w:ascii="Calibri" w:hAnsi="Calibri"/>
        </w:rPr>
        <w:t xml:space="preserve"> – odmašťovač bazénových stěn.</w:t>
      </w:r>
    </w:p>
    <w:p w:rsidR="00DD1D18" w:rsidRPr="00B40219" w:rsidRDefault="00DD1D18" w:rsidP="00DD1D18">
      <w:pPr>
        <w:pStyle w:val="Zhlav"/>
        <w:tabs>
          <w:tab w:val="clear" w:pos="4536"/>
          <w:tab w:val="clear" w:pos="9072"/>
        </w:tabs>
        <w:ind w:firstLine="708"/>
        <w:jc w:val="both"/>
        <w:rPr>
          <w:rFonts w:ascii="Calibri" w:hAnsi="Calibri"/>
          <w:sz w:val="28"/>
        </w:rPr>
      </w:pPr>
      <w:r w:rsidRPr="00B40219">
        <w:rPr>
          <w:rFonts w:ascii="Calibri" w:hAnsi="Calibri"/>
        </w:rPr>
        <w:t xml:space="preserve">Po vyčištění bazénu (odstranění hrubých nečistot) či napuštění bazénu novou vodou provedeme chlorový šok a necháme zapnuté filtrační zařízení. Chlorový šok slouží k likvidaci bakterií, virů, částečně i řas a ostatních nečistot. Provedeme ho pomocí přípravku </w:t>
      </w:r>
      <w:r w:rsidRPr="00192FA8">
        <w:rPr>
          <w:rFonts w:ascii="Calibri" w:hAnsi="Calibri"/>
          <w:b/>
        </w:rPr>
        <w:t>CTX200/</w:t>
      </w:r>
      <w:proofErr w:type="spellStart"/>
      <w:r w:rsidRPr="00192FA8">
        <w:rPr>
          <w:rFonts w:ascii="Calibri" w:hAnsi="Calibri"/>
          <w:b/>
        </w:rPr>
        <w:t>gr</w:t>
      </w:r>
      <w:proofErr w:type="spellEnd"/>
      <w:r w:rsidRPr="00192FA8">
        <w:rPr>
          <w:rFonts w:ascii="Calibri" w:hAnsi="Calibri"/>
          <w:b/>
        </w:rPr>
        <w:t>(55)</w:t>
      </w:r>
      <w:r w:rsidRPr="00B40219">
        <w:rPr>
          <w:rFonts w:ascii="Calibri" w:hAnsi="Calibri"/>
        </w:rPr>
        <w:t xml:space="preserve"> – organický rychlorozpustný chlor. </w:t>
      </w: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ind w:firstLine="708"/>
        <w:jc w:val="both"/>
        <w:rPr>
          <w:rFonts w:ascii="Calibri" w:hAnsi="Calibri"/>
        </w:rPr>
      </w:pPr>
      <w:r w:rsidRPr="00B40219">
        <w:rPr>
          <w:rFonts w:ascii="Calibri" w:hAnsi="Calibri"/>
        </w:rPr>
        <w:t>Druhý den po chlorovém ošetření vody zhodnotíme její stav. Je-li voda zelená</w:t>
      </w:r>
      <w:r>
        <w:rPr>
          <w:rFonts w:ascii="Calibri" w:hAnsi="Calibri"/>
        </w:rPr>
        <w:t>,</w:t>
      </w:r>
      <w:r w:rsidRPr="00B40219">
        <w:rPr>
          <w:rFonts w:ascii="Calibri" w:hAnsi="Calibri"/>
        </w:rPr>
        <w:t xml:space="preserve"> přidáme přípravek proti tvoření řas </w:t>
      </w:r>
      <w:r w:rsidRPr="00192FA8">
        <w:rPr>
          <w:rFonts w:ascii="Calibri" w:hAnsi="Calibri"/>
          <w:b/>
        </w:rPr>
        <w:t>CTX 500/S</w:t>
      </w:r>
      <w:r>
        <w:rPr>
          <w:rFonts w:ascii="Calibri" w:hAnsi="Calibri"/>
          <w:b/>
        </w:rPr>
        <w:t xml:space="preserve"> </w:t>
      </w:r>
      <w:r>
        <w:rPr>
          <w:rFonts w:ascii="Calibri" w:hAnsi="Calibri"/>
        </w:rPr>
        <w:t xml:space="preserve">nebo přípravek </w:t>
      </w:r>
      <w:r w:rsidRPr="00192FA8">
        <w:rPr>
          <w:rFonts w:ascii="Calibri" w:hAnsi="Calibri"/>
          <w:b/>
        </w:rPr>
        <w:t>CTX60</w:t>
      </w:r>
      <w:r>
        <w:rPr>
          <w:rFonts w:ascii="Calibri" w:hAnsi="Calibri"/>
        </w:rPr>
        <w:t xml:space="preserve"> proti řasám zároveň s </w:t>
      </w:r>
      <w:proofErr w:type="spellStart"/>
      <w:r>
        <w:rPr>
          <w:rFonts w:ascii="Calibri" w:hAnsi="Calibri"/>
        </w:rPr>
        <w:t>flokulantem</w:t>
      </w:r>
      <w:proofErr w:type="spellEnd"/>
      <w:r w:rsidRPr="00B40219">
        <w:rPr>
          <w:rFonts w:ascii="Calibri" w:hAnsi="Calibri"/>
        </w:rPr>
        <w:t>. Řasy jsou velmi drobné, mikroskopicky prokazatelné rostlinky, které se rychle tvoří a rozmnožují zejména za slunečního svitu, po dešti v teplé vodě. Rozmnožení řas se projevuje kluzkým povlakem na stěnách bazénu a zeleným zákalem vody různé intenzity.</w:t>
      </w:r>
    </w:p>
    <w:p w:rsidR="00DD1D18" w:rsidRPr="00B40219" w:rsidRDefault="00DD1D18" w:rsidP="00DD1D18">
      <w:pPr>
        <w:pStyle w:val="Zhlav"/>
        <w:tabs>
          <w:tab w:val="clear" w:pos="4536"/>
          <w:tab w:val="clear" w:pos="9072"/>
        </w:tabs>
        <w:jc w:val="both"/>
        <w:rPr>
          <w:rFonts w:ascii="Calibri" w:hAnsi="Calibri"/>
        </w:rPr>
      </w:pPr>
    </w:p>
    <w:p w:rsidR="00DD1D18" w:rsidRPr="00B40219" w:rsidRDefault="00DD1D18" w:rsidP="00DD1D18">
      <w:pPr>
        <w:pStyle w:val="Zhlav"/>
        <w:tabs>
          <w:tab w:val="clear" w:pos="4536"/>
          <w:tab w:val="clear" w:pos="9072"/>
        </w:tabs>
        <w:ind w:firstLine="708"/>
        <w:jc w:val="both"/>
        <w:rPr>
          <w:rFonts w:ascii="Calibri" w:hAnsi="Calibri"/>
        </w:rPr>
      </w:pPr>
      <w:r w:rsidRPr="00B40219">
        <w:rPr>
          <w:rFonts w:ascii="Calibri" w:hAnsi="Calibri"/>
        </w:rPr>
        <w:lastRenderedPageBreak/>
        <w:t xml:space="preserve">Po prvním nadávkování chlorového přípravku </w:t>
      </w:r>
      <w:r w:rsidRPr="00DC6B59">
        <w:rPr>
          <w:rFonts w:ascii="Calibri" w:hAnsi="Calibri"/>
          <w:b/>
        </w:rPr>
        <w:t>CTX 200/</w:t>
      </w:r>
      <w:proofErr w:type="spellStart"/>
      <w:r w:rsidRPr="00DC6B59">
        <w:rPr>
          <w:rFonts w:ascii="Calibri" w:hAnsi="Calibri"/>
          <w:b/>
        </w:rPr>
        <w:t>gr</w:t>
      </w:r>
      <w:proofErr w:type="spellEnd"/>
      <w:r w:rsidRPr="00DC6B59">
        <w:rPr>
          <w:rFonts w:ascii="Calibri" w:hAnsi="Calibri"/>
          <w:b/>
        </w:rPr>
        <w:t xml:space="preserve"> (55)</w:t>
      </w:r>
      <w:r w:rsidRPr="00B40219">
        <w:rPr>
          <w:rFonts w:ascii="Calibri" w:hAnsi="Calibri"/>
        </w:rPr>
        <w:t xml:space="preserve">, musíte počítat s tím, že se veškerá účinná složka spotřebuje na likvidaci všech ve vodě přítomných </w:t>
      </w:r>
      <w:r>
        <w:rPr>
          <w:rFonts w:ascii="Calibri" w:hAnsi="Calibri"/>
        </w:rPr>
        <w:t xml:space="preserve">organických </w:t>
      </w:r>
      <w:r w:rsidRPr="00B40219">
        <w:rPr>
          <w:rFonts w:ascii="Calibri" w:hAnsi="Calibri"/>
        </w:rPr>
        <w:t xml:space="preserve">nečistot. Proto je nutné následující den změřit vhodnou testovací soupravou množství tzv. zbytkového chloru, které musí být v minimálním množství trvale obsažené v bazénové vodě k likvidaci nových znečištění. </w:t>
      </w:r>
      <w:r w:rsidRPr="00B40219">
        <w:rPr>
          <w:rFonts w:ascii="Calibri" w:hAnsi="Calibri"/>
          <w:b/>
        </w:rPr>
        <w:t>Obsah zbytkového chloru v bazénové vodě se trvale musí pohybovat do 0,3 mg/l! Vyšší koncentrace je nepřípustná.</w:t>
      </w:r>
    </w:p>
    <w:p w:rsidR="00DD1D18" w:rsidRPr="00B40219" w:rsidRDefault="00DD1D18" w:rsidP="00DD1D18">
      <w:pPr>
        <w:pStyle w:val="Zhlav"/>
        <w:tabs>
          <w:tab w:val="clear" w:pos="4536"/>
          <w:tab w:val="clear" w:pos="9072"/>
        </w:tabs>
        <w:jc w:val="both"/>
        <w:rPr>
          <w:rFonts w:ascii="Calibri" w:hAnsi="Calibri"/>
        </w:rPr>
      </w:pPr>
    </w:p>
    <w:p w:rsidR="00DD1D18" w:rsidRPr="00B40219" w:rsidRDefault="00DD1D18" w:rsidP="00DD1D18">
      <w:pPr>
        <w:pStyle w:val="Zhlav"/>
        <w:tabs>
          <w:tab w:val="clear" w:pos="4536"/>
          <w:tab w:val="clear" w:pos="9072"/>
        </w:tabs>
        <w:ind w:firstLine="708"/>
        <w:jc w:val="both"/>
        <w:rPr>
          <w:rFonts w:ascii="Calibri" w:hAnsi="Calibri"/>
        </w:rPr>
      </w:pPr>
      <w:r w:rsidRPr="00B40219">
        <w:rPr>
          <w:rFonts w:ascii="Calibri" w:hAnsi="Calibri"/>
        </w:rPr>
        <w:t>V rozmezí pěti dní po aplikaci CTX 200/</w:t>
      </w:r>
      <w:proofErr w:type="spellStart"/>
      <w:r w:rsidRPr="00B40219">
        <w:rPr>
          <w:rFonts w:ascii="Calibri" w:hAnsi="Calibri"/>
        </w:rPr>
        <w:t>gr</w:t>
      </w:r>
      <w:proofErr w:type="spellEnd"/>
      <w:r w:rsidRPr="00B40219">
        <w:rPr>
          <w:rFonts w:ascii="Calibri" w:hAnsi="Calibri"/>
        </w:rPr>
        <w:t xml:space="preserve"> (55), rovněž </w:t>
      </w:r>
      <w:r w:rsidRPr="00C664D2">
        <w:rPr>
          <w:rFonts w:ascii="Calibri" w:hAnsi="Calibri"/>
          <w:b/>
        </w:rPr>
        <w:t xml:space="preserve">změřte </w:t>
      </w:r>
      <w:r>
        <w:rPr>
          <w:rFonts w:ascii="Calibri" w:hAnsi="Calibri"/>
          <w:b/>
        </w:rPr>
        <w:t xml:space="preserve">znovu </w:t>
      </w:r>
      <w:r w:rsidRPr="00C664D2">
        <w:rPr>
          <w:rFonts w:ascii="Calibri" w:hAnsi="Calibri"/>
          <w:b/>
        </w:rPr>
        <w:t>hodnotu pH</w:t>
      </w:r>
      <w:r w:rsidRPr="00B40219">
        <w:rPr>
          <w:rFonts w:ascii="Calibri" w:hAnsi="Calibri"/>
        </w:rPr>
        <w:t xml:space="preserve">. Ideální hodnota bazénové vody se pohybuje v rozmezí </w:t>
      </w:r>
      <w:r w:rsidRPr="00C664D2">
        <w:rPr>
          <w:rFonts w:ascii="Calibri" w:hAnsi="Calibri"/>
          <w:b/>
        </w:rPr>
        <w:t>6,8 až 7,2</w:t>
      </w:r>
      <w:r w:rsidRPr="00B40219">
        <w:rPr>
          <w:rFonts w:ascii="Calibri" w:hAnsi="Calibri"/>
        </w:rPr>
        <w:t xml:space="preserve">. Pokud naměříte hodnotu vyšší je nutné pH vody snížit přípravkem </w:t>
      </w:r>
      <w:r w:rsidRPr="00C664D2">
        <w:rPr>
          <w:rFonts w:ascii="Calibri" w:hAnsi="Calibri"/>
          <w:b/>
        </w:rPr>
        <w:t>CTX 10</w:t>
      </w:r>
      <w:r w:rsidRPr="00B40219">
        <w:rPr>
          <w:rFonts w:ascii="Calibri" w:hAnsi="Calibri"/>
        </w:rPr>
        <w:t xml:space="preserve">, pokud </w:t>
      </w:r>
      <w:r>
        <w:rPr>
          <w:rFonts w:ascii="Calibri" w:hAnsi="Calibri"/>
        </w:rPr>
        <w:t>zjistíte</w:t>
      </w:r>
      <w:r w:rsidRPr="00B40219">
        <w:rPr>
          <w:rFonts w:ascii="Calibri" w:hAnsi="Calibri"/>
        </w:rPr>
        <w:t xml:space="preserve"> hodnotu nižší</w:t>
      </w:r>
      <w:r>
        <w:rPr>
          <w:rFonts w:ascii="Calibri" w:hAnsi="Calibri"/>
        </w:rPr>
        <w:t>,</w:t>
      </w:r>
      <w:r w:rsidRPr="00B40219">
        <w:rPr>
          <w:rFonts w:ascii="Calibri" w:hAnsi="Calibri"/>
        </w:rPr>
        <w:t xml:space="preserve"> je nutné zvýšit ji přípravkem </w:t>
      </w:r>
      <w:r w:rsidRPr="00C664D2">
        <w:rPr>
          <w:rFonts w:ascii="Calibri" w:hAnsi="Calibri"/>
          <w:b/>
        </w:rPr>
        <w:t>CTX 20</w:t>
      </w:r>
      <w:r w:rsidRPr="00B40219">
        <w:rPr>
          <w:rFonts w:ascii="Calibri" w:hAnsi="Calibri"/>
        </w:rPr>
        <w:t>. Dávkování provádějte dle návodu na obalu.</w:t>
      </w:r>
    </w:p>
    <w:p w:rsidR="00DD1D18" w:rsidRPr="00B40219" w:rsidRDefault="00DD1D18" w:rsidP="00DD1D18">
      <w:pPr>
        <w:pStyle w:val="Zhlav"/>
        <w:tabs>
          <w:tab w:val="clear" w:pos="4536"/>
          <w:tab w:val="clear" w:pos="9072"/>
        </w:tabs>
        <w:jc w:val="both"/>
        <w:rPr>
          <w:rFonts w:ascii="Calibri" w:hAnsi="Calibri"/>
        </w:rPr>
      </w:pPr>
    </w:p>
    <w:p w:rsidR="00DD1D18" w:rsidRPr="00B40219" w:rsidRDefault="00DD1D18" w:rsidP="00DD1D18">
      <w:pPr>
        <w:pStyle w:val="Zhlav"/>
        <w:tabs>
          <w:tab w:val="clear" w:pos="4536"/>
          <w:tab w:val="clear" w:pos="9072"/>
        </w:tabs>
        <w:ind w:firstLine="708"/>
        <w:jc w:val="both"/>
        <w:rPr>
          <w:rFonts w:ascii="Calibri" w:hAnsi="Calibri"/>
        </w:rPr>
      </w:pPr>
      <w:r w:rsidRPr="00B40219">
        <w:rPr>
          <w:rFonts w:ascii="Calibri" w:hAnsi="Calibri"/>
        </w:rPr>
        <w:t xml:space="preserve">Pokud pozorujete ve Vašem bazénu nadměrné vylučování vápence, které se může projevit ztvrdnutím pískové náplně ve filtračním zařízení a usazováním vodního kamene na stěnách bazénu a na kovových částech, máte tvrdou vodu. Tomuto vylučování vápence zabráníte stabilizátorem tvrdosti vody  </w:t>
      </w:r>
      <w:r w:rsidRPr="00C664D2">
        <w:rPr>
          <w:rFonts w:ascii="Calibri" w:hAnsi="Calibri"/>
          <w:b/>
        </w:rPr>
        <w:t>CTX 605</w:t>
      </w:r>
      <w:r w:rsidRPr="00B40219">
        <w:rPr>
          <w:rFonts w:ascii="Calibri" w:hAnsi="Calibri"/>
        </w:rPr>
        <w:t>.</w:t>
      </w:r>
      <w:r>
        <w:rPr>
          <w:rFonts w:ascii="Calibri" w:hAnsi="Calibri"/>
        </w:rPr>
        <w:t xml:space="preserve"> Při hodnotách pH bazénové vody pod 7,0 se vodní kámen neusazuje! </w:t>
      </w:r>
    </w:p>
    <w:p w:rsidR="00DD1D18" w:rsidRPr="00B40219" w:rsidRDefault="00DD1D18" w:rsidP="00DD1D18">
      <w:pPr>
        <w:pStyle w:val="Zhlav"/>
        <w:tabs>
          <w:tab w:val="clear" w:pos="4536"/>
          <w:tab w:val="clear" w:pos="9072"/>
        </w:tabs>
        <w:rPr>
          <w:rFonts w:ascii="Calibri" w:hAnsi="Calibri"/>
          <w:sz w:val="28"/>
        </w:rPr>
      </w:pPr>
    </w:p>
    <w:p w:rsidR="00DD1D18" w:rsidRPr="00B40219" w:rsidRDefault="00DD1D18" w:rsidP="00DD1D18">
      <w:pPr>
        <w:pStyle w:val="Zhlav"/>
        <w:tabs>
          <w:tab w:val="clear" w:pos="4536"/>
          <w:tab w:val="clear" w:pos="9072"/>
        </w:tabs>
        <w:rPr>
          <w:rFonts w:ascii="Calibri" w:hAnsi="Calibri"/>
          <w:b/>
          <w:sz w:val="32"/>
          <w:szCs w:val="32"/>
        </w:rPr>
      </w:pPr>
      <w:r w:rsidRPr="00B40219">
        <w:rPr>
          <w:rFonts w:ascii="Calibri" w:hAnsi="Calibri"/>
          <w:b/>
          <w:sz w:val="32"/>
          <w:szCs w:val="32"/>
        </w:rPr>
        <w:t>3. Průběžné ošetřování vody</w:t>
      </w:r>
    </w:p>
    <w:p w:rsidR="00DD1D18" w:rsidRPr="00B40219" w:rsidRDefault="00DD1D18" w:rsidP="00DD1D18">
      <w:pPr>
        <w:pStyle w:val="Zhlav"/>
        <w:tabs>
          <w:tab w:val="clear" w:pos="4536"/>
          <w:tab w:val="clear" w:pos="9072"/>
        </w:tabs>
        <w:jc w:val="both"/>
        <w:rPr>
          <w:rFonts w:ascii="Calibri" w:hAnsi="Calibri"/>
        </w:rPr>
      </w:pPr>
    </w:p>
    <w:p w:rsidR="00DD1D18" w:rsidRPr="00B40219" w:rsidRDefault="00DD1D18" w:rsidP="00DD1D18">
      <w:pPr>
        <w:pStyle w:val="Zhlav"/>
        <w:tabs>
          <w:tab w:val="clear" w:pos="4536"/>
          <w:tab w:val="clear" w:pos="9072"/>
        </w:tabs>
        <w:ind w:firstLine="708"/>
        <w:jc w:val="both"/>
        <w:rPr>
          <w:rFonts w:ascii="Calibri" w:hAnsi="Calibri"/>
        </w:rPr>
      </w:pPr>
      <w:r w:rsidRPr="00B40219">
        <w:rPr>
          <w:rFonts w:ascii="Calibri" w:hAnsi="Calibri"/>
        </w:rPr>
        <w:t xml:space="preserve">Po celou dobu koupací sezóny je nutné alespoň jednou týdně propláchnout písek ve filtračním zařízení přestavením do polohy – </w:t>
      </w:r>
      <w:r>
        <w:rPr>
          <w:rFonts w:ascii="Calibri" w:hAnsi="Calibri"/>
        </w:rPr>
        <w:t>zpětné praní</w:t>
      </w:r>
      <w:r w:rsidRPr="00B40219">
        <w:rPr>
          <w:rFonts w:ascii="Calibri" w:hAnsi="Calibri"/>
        </w:rPr>
        <w:t>. Při znečištění vody propírejte častěji. Jednou týdně zkontrolujte testovací soupravou obsah zbytkového chloru a hodnotu pH. Při velkém provozu koupajících se osob a v horkých letních dnech častěji.</w:t>
      </w:r>
    </w:p>
    <w:p w:rsidR="00DD1D18" w:rsidRPr="00B40219" w:rsidRDefault="00DD1D18" w:rsidP="00DD1D18">
      <w:pPr>
        <w:pStyle w:val="Zhlav"/>
        <w:tabs>
          <w:tab w:val="clear" w:pos="4536"/>
          <w:tab w:val="clear" w:pos="9072"/>
        </w:tabs>
        <w:jc w:val="both"/>
        <w:rPr>
          <w:rFonts w:ascii="Calibri" w:hAnsi="Calibri"/>
        </w:rPr>
      </w:pPr>
    </w:p>
    <w:p w:rsidR="00DD1D18" w:rsidRPr="00B40219" w:rsidRDefault="00DD1D18" w:rsidP="00DD1D18">
      <w:pPr>
        <w:pStyle w:val="Zhlav"/>
        <w:tabs>
          <w:tab w:val="clear" w:pos="4536"/>
          <w:tab w:val="clear" w:pos="9072"/>
        </w:tabs>
        <w:ind w:firstLine="708"/>
        <w:jc w:val="both"/>
        <w:rPr>
          <w:rFonts w:ascii="Calibri" w:hAnsi="Calibri"/>
        </w:rPr>
      </w:pPr>
      <w:r w:rsidRPr="00B40219">
        <w:rPr>
          <w:rFonts w:ascii="Calibri" w:hAnsi="Calibri"/>
        </w:rPr>
        <w:t>Jako prevenci proti výskytu řas je možné dávkovat CTX 500/S i do čisté vody. Myslete na to, že prevence vychází mnohem ekonomičtěji než případné odstraňování vzniklých zákalů.</w:t>
      </w:r>
    </w:p>
    <w:p w:rsidR="00DD1D18" w:rsidRPr="00B40219" w:rsidRDefault="00DD1D18" w:rsidP="00DD1D18">
      <w:pPr>
        <w:pStyle w:val="Zhlav"/>
        <w:tabs>
          <w:tab w:val="clear" w:pos="4536"/>
          <w:tab w:val="clear" w:pos="9072"/>
        </w:tabs>
        <w:jc w:val="both"/>
        <w:rPr>
          <w:rFonts w:ascii="Calibri" w:hAnsi="Calibri"/>
        </w:rPr>
      </w:pPr>
    </w:p>
    <w:p w:rsidR="00DD1D18" w:rsidRPr="00B40219" w:rsidRDefault="00DD1D18" w:rsidP="00DD1D18">
      <w:pPr>
        <w:pStyle w:val="Zhlav"/>
        <w:tabs>
          <w:tab w:val="clear" w:pos="4536"/>
          <w:tab w:val="clear" w:pos="9072"/>
        </w:tabs>
        <w:ind w:firstLine="708"/>
        <w:jc w:val="both"/>
        <w:rPr>
          <w:rFonts w:ascii="Calibri" w:hAnsi="Calibri"/>
        </w:rPr>
      </w:pPr>
      <w:r w:rsidRPr="00B40219">
        <w:rPr>
          <w:rFonts w:ascii="Calibri" w:hAnsi="Calibri"/>
        </w:rPr>
        <w:t xml:space="preserve">Pro udržení zbytkového chloru a celkovou čistotu vody používejte pomalu rozpustné tablety </w:t>
      </w:r>
      <w:r w:rsidRPr="00D714EC">
        <w:rPr>
          <w:rFonts w:ascii="Calibri" w:hAnsi="Calibri"/>
          <w:b/>
        </w:rPr>
        <w:t>CTX 392</w:t>
      </w:r>
      <w:r w:rsidRPr="00B40219">
        <w:rPr>
          <w:rFonts w:ascii="Calibri" w:hAnsi="Calibri"/>
        </w:rPr>
        <w:t xml:space="preserve"> – kompletní přípravek pro desinfekci vody - Triplex. Jedná se o 200g tablety s třemi účinky: desinfekce vody, zabraňování růstu řas, </w:t>
      </w:r>
      <w:proofErr w:type="spellStart"/>
      <w:r w:rsidRPr="00B40219">
        <w:rPr>
          <w:rFonts w:ascii="Calibri" w:hAnsi="Calibri"/>
        </w:rPr>
        <w:t>projasňovač</w:t>
      </w:r>
      <w:proofErr w:type="spellEnd"/>
      <w:r w:rsidRPr="00B40219">
        <w:rPr>
          <w:rFonts w:ascii="Calibri" w:hAnsi="Calibri"/>
        </w:rPr>
        <w:t xml:space="preserve"> vody. Potřebu dávkování tablet ovlivňuje počasí, množství a frekvence koupajících se osob, doba filtrování.</w:t>
      </w:r>
    </w:p>
    <w:p w:rsidR="00DD1D18" w:rsidRPr="00B40219" w:rsidRDefault="00DD1D18" w:rsidP="00DD1D18">
      <w:pPr>
        <w:pStyle w:val="Zhlav"/>
        <w:tabs>
          <w:tab w:val="clear" w:pos="4536"/>
          <w:tab w:val="clear" w:pos="9072"/>
        </w:tabs>
        <w:jc w:val="both"/>
        <w:rPr>
          <w:rFonts w:ascii="Calibri" w:hAnsi="Calibri"/>
        </w:rPr>
      </w:pPr>
    </w:p>
    <w:p w:rsidR="00DD1D18" w:rsidRPr="00B40219" w:rsidRDefault="00DD1D18" w:rsidP="00DD1D18">
      <w:pPr>
        <w:pStyle w:val="Zhlav"/>
        <w:tabs>
          <w:tab w:val="clear" w:pos="4536"/>
          <w:tab w:val="clear" w:pos="9072"/>
        </w:tabs>
        <w:ind w:firstLine="708"/>
        <w:jc w:val="both"/>
        <w:rPr>
          <w:rFonts w:ascii="Calibri" w:hAnsi="Calibri"/>
        </w:rPr>
      </w:pPr>
      <w:r w:rsidRPr="00B40219">
        <w:rPr>
          <w:rFonts w:ascii="Calibri" w:hAnsi="Calibri"/>
        </w:rPr>
        <w:t>V případě zanedbání údržby bazénu může vzniknout zákal vody. Tento zákal je tvořen mikroskopickými vznášejícími se částicemi, které jsou tak drobné, že je nezadrží ani písková náplň</w:t>
      </w:r>
      <w:r>
        <w:rPr>
          <w:rFonts w:ascii="Calibri" w:hAnsi="Calibri"/>
        </w:rPr>
        <w:t xml:space="preserve"> </w:t>
      </w:r>
      <w:r w:rsidRPr="00B40219">
        <w:rPr>
          <w:rFonts w:ascii="Calibri" w:hAnsi="Calibri"/>
        </w:rPr>
        <w:t xml:space="preserve">ve filtračním zařízení. Pro tyto případy jsou určeny tzv. </w:t>
      </w:r>
      <w:proofErr w:type="spellStart"/>
      <w:r w:rsidRPr="00B40219">
        <w:rPr>
          <w:rFonts w:ascii="Calibri" w:hAnsi="Calibri"/>
        </w:rPr>
        <w:t>vyvločkovače</w:t>
      </w:r>
      <w:proofErr w:type="spellEnd"/>
      <w:r w:rsidRPr="00B40219">
        <w:rPr>
          <w:rFonts w:ascii="Calibri" w:hAnsi="Calibri"/>
        </w:rPr>
        <w:t xml:space="preserve"> (</w:t>
      </w:r>
      <w:proofErr w:type="spellStart"/>
      <w:r w:rsidRPr="00B40219">
        <w:rPr>
          <w:rFonts w:ascii="Calibri" w:hAnsi="Calibri"/>
        </w:rPr>
        <w:t>flokulanty</w:t>
      </w:r>
      <w:proofErr w:type="spellEnd"/>
      <w:r w:rsidRPr="00B40219">
        <w:rPr>
          <w:rFonts w:ascii="Calibri" w:hAnsi="Calibri"/>
        </w:rPr>
        <w:t xml:space="preserve">, </w:t>
      </w:r>
      <w:proofErr w:type="spellStart"/>
      <w:r w:rsidRPr="00B40219">
        <w:rPr>
          <w:rFonts w:ascii="Calibri" w:hAnsi="Calibri"/>
        </w:rPr>
        <w:t>projasňovače</w:t>
      </w:r>
      <w:proofErr w:type="spellEnd"/>
      <w:r w:rsidRPr="00B40219">
        <w:rPr>
          <w:rFonts w:ascii="Calibri" w:hAnsi="Calibri"/>
        </w:rPr>
        <w:t>). Po jejich použití vzniknou viditelné shluky těchto částic, které je možné zachytit filtrem</w:t>
      </w:r>
      <w:r>
        <w:rPr>
          <w:rFonts w:ascii="Calibri" w:hAnsi="Calibri"/>
        </w:rPr>
        <w:t xml:space="preserve"> či odsát pomocí odsavače dna</w:t>
      </w:r>
      <w:r w:rsidRPr="00B40219">
        <w:rPr>
          <w:rFonts w:ascii="Calibri" w:hAnsi="Calibri"/>
        </w:rPr>
        <w:t xml:space="preserve">. Použijte přípravek </w:t>
      </w:r>
      <w:r w:rsidRPr="00D714EC">
        <w:rPr>
          <w:rFonts w:ascii="Calibri" w:hAnsi="Calibri"/>
          <w:b/>
        </w:rPr>
        <w:t>CTX 41</w:t>
      </w:r>
      <w:r w:rsidRPr="00B40219">
        <w:rPr>
          <w:rFonts w:ascii="Calibri" w:hAnsi="Calibri"/>
        </w:rPr>
        <w:t xml:space="preserve"> – tekutý </w:t>
      </w:r>
      <w:proofErr w:type="spellStart"/>
      <w:r w:rsidRPr="00B40219">
        <w:rPr>
          <w:rFonts w:ascii="Calibri" w:hAnsi="Calibri"/>
        </w:rPr>
        <w:t>flokulant</w:t>
      </w:r>
      <w:proofErr w:type="spellEnd"/>
      <w:r w:rsidRPr="00B40219">
        <w:rPr>
          <w:rFonts w:ascii="Calibri" w:hAnsi="Calibri"/>
        </w:rPr>
        <w:t>. Jelikož se jedná o silný koncentrát</w:t>
      </w:r>
      <w:r>
        <w:rPr>
          <w:rFonts w:ascii="Calibri" w:hAnsi="Calibri"/>
        </w:rPr>
        <w:t>,</w:t>
      </w:r>
      <w:r w:rsidRPr="00B40219">
        <w:rPr>
          <w:rFonts w:ascii="Calibri" w:hAnsi="Calibri"/>
        </w:rPr>
        <w:t xml:space="preserve"> dávkuje se přímo do </w:t>
      </w:r>
      <w:proofErr w:type="spellStart"/>
      <w:r w:rsidRPr="00B40219">
        <w:rPr>
          <w:rFonts w:ascii="Calibri" w:hAnsi="Calibri"/>
        </w:rPr>
        <w:t>skimmeru</w:t>
      </w:r>
      <w:proofErr w:type="spellEnd"/>
      <w:r w:rsidRPr="00B40219">
        <w:rPr>
          <w:rFonts w:ascii="Calibri" w:hAnsi="Calibri"/>
        </w:rPr>
        <w:t xml:space="preserve"> cca 1,5dcl při chodu filtračního zařízení. Pokud je</w:t>
      </w:r>
      <w:r>
        <w:rPr>
          <w:rFonts w:ascii="Calibri" w:hAnsi="Calibri"/>
        </w:rPr>
        <w:t xml:space="preserve"> </w:t>
      </w:r>
      <w:r w:rsidRPr="00B40219">
        <w:rPr>
          <w:rFonts w:ascii="Calibri" w:hAnsi="Calibri"/>
        </w:rPr>
        <w:t>zákal silný</w:t>
      </w:r>
      <w:r>
        <w:rPr>
          <w:rFonts w:ascii="Calibri" w:hAnsi="Calibri"/>
        </w:rPr>
        <w:t>,</w:t>
      </w:r>
      <w:r w:rsidRPr="00B40219">
        <w:rPr>
          <w:rFonts w:ascii="Calibri" w:hAnsi="Calibri"/>
        </w:rPr>
        <w:t xml:space="preserve"> nadávkujte přímo do bazénu a filtrační zařízení spusťte až následující den. Dávkujte dle návodu! Po aplikaci </w:t>
      </w:r>
      <w:proofErr w:type="spellStart"/>
      <w:r w:rsidRPr="00B40219">
        <w:rPr>
          <w:rFonts w:ascii="Calibri" w:hAnsi="Calibri"/>
        </w:rPr>
        <w:t>vyvločkovače</w:t>
      </w:r>
      <w:proofErr w:type="spellEnd"/>
      <w:r w:rsidRPr="00B40219">
        <w:rPr>
          <w:rFonts w:ascii="Calibri" w:hAnsi="Calibri"/>
        </w:rPr>
        <w:t xml:space="preserve"> je nutné změřit a upravit hodnotu pH.</w:t>
      </w: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rPr>
          <w:rFonts w:ascii="Calibri" w:hAnsi="Calibri"/>
          <w:b/>
          <w:sz w:val="32"/>
          <w:szCs w:val="32"/>
        </w:rPr>
      </w:pPr>
      <w:r w:rsidRPr="00B40219">
        <w:rPr>
          <w:rFonts w:ascii="Calibri" w:hAnsi="Calibri"/>
          <w:b/>
          <w:sz w:val="32"/>
          <w:szCs w:val="32"/>
        </w:rPr>
        <w:t>4. Možné problémy a jejich odstranění</w:t>
      </w: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rPr>
          <w:rFonts w:ascii="Calibri" w:hAnsi="Calibri"/>
          <w:b/>
          <w:i/>
        </w:rPr>
      </w:pPr>
      <w:r w:rsidRPr="00B40219">
        <w:rPr>
          <w:rFonts w:ascii="Calibri" w:hAnsi="Calibri"/>
          <w:b/>
          <w:i/>
        </w:rPr>
        <w:t>Nadměrný výskyt řas:</w:t>
      </w:r>
    </w:p>
    <w:p w:rsidR="00DD1D18" w:rsidRPr="00B40219" w:rsidRDefault="00DD1D18" w:rsidP="00DD1D18">
      <w:pPr>
        <w:pStyle w:val="Zhlav"/>
        <w:tabs>
          <w:tab w:val="clear" w:pos="4536"/>
          <w:tab w:val="clear" w:pos="9072"/>
        </w:tabs>
        <w:rPr>
          <w:rFonts w:ascii="Calibri" w:hAnsi="Calibri"/>
        </w:rPr>
      </w:pPr>
      <w:r>
        <w:rPr>
          <w:rFonts w:ascii="Calibri" w:hAnsi="Calibri"/>
        </w:rPr>
        <w:t>1</w:t>
      </w:r>
      <w:r w:rsidRPr="00B40219">
        <w:rPr>
          <w:rFonts w:ascii="Calibri" w:hAnsi="Calibri"/>
        </w:rPr>
        <w:t>. Upravte pH na správnou hodnotu.</w:t>
      </w:r>
    </w:p>
    <w:p w:rsidR="00DD1D18" w:rsidRPr="00B40219" w:rsidRDefault="00DD1D18" w:rsidP="00DD1D18">
      <w:pPr>
        <w:pStyle w:val="Zhlav"/>
        <w:tabs>
          <w:tab w:val="clear" w:pos="4536"/>
          <w:tab w:val="clear" w:pos="9072"/>
        </w:tabs>
        <w:rPr>
          <w:rFonts w:ascii="Calibri" w:hAnsi="Calibri"/>
        </w:rPr>
      </w:pPr>
      <w:r>
        <w:rPr>
          <w:rFonts w:ascii="Calibri" w:hAnsi="Calibri"/>
        </w:rPr>
        <w:t>2</w:t>
      </w:r>
      <w:r w:rsidRPr="00B40219">
        <w:rPr>
          <w:rFonts w:ascii="Calibri" w:hAnsi="Calibri"/>
        </w:rPr>
        <w:t>. Zvyšte obsah chloru na dvojnásobek než obvykle.</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3. Aplikujte CTX 500/S.</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4. Nepřetržitě filtrujte (dbejte na časté propírání filtru).</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 xml:space="preserve">5. Aplikujte CTX 41 – tekutý </w:t>
      </w:r>
      <w:proofErr w:type="spellStart"/>
      <w:r w:rsidRPr="00B40219">
        <w:rPr>
          <w:rFonts w:ascii="Calibri" w:hAnsi="Calibri"/>
        </w:rPr>
        <w:t>vyvločkovač</w:t>
      </w:r>
      <w:proofErr w:type="spellEnd"/>
      <w:r w:rsidRPr="00B40219">
        <w:rPr>
          <w:rFonts w:ascii="Calibri" w:hAnsi="Calibri"/>
        </w:rPr>
        <w:t xml:space="preserve">  (odsajte nečistoty ze dna rovnou do odpadu).</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6. Znovu upravte hodnotu pH.</w:t>
      </w: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rPr>
          <w:rFonts w:ascii="Calibri" w:hAnsi="Calibri"/>
          <w:b/>
          <w:i/>
        </w:rPr>
      </w:pPr>
      <w:r w:rsidRPr="00B40219">
        <w:rPr>
          <w:rFonts w:ascii="Calibri" w:hAnsi="Calibri"/>
          <w:b/>
          <w:i/>
        </w:rPr>
        <w:t>Hnědá voda : (vysoký obsah železa)</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1. Upravte pH na správnou hodnotu.</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2. Zvyšte obsah chloru na trojnásobek.</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lastRenderedPageBreak/>
        <w:t>3. Aplikujte CTX 41.</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4. Nepřetržitě filtrujte (propírejte filtr).</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5. Znovu upravte hodnotu pH.</w:t>
      </w: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jc w:val="both"/>
        <w:rPr>
          <w:rFonts w:ascii="Calibri" w:hAnsi="Calibri"/>
          <w:b/>
          <w:i/>
        </w:rPr>
      </w:pPr>
      <w:r w:rsidRPr="00B40219">
        <w:rPr>
          <w:rFonts w:ascii="Calibri" w:hAnsi="Calibri"/>
          <w:b/>
          <w:i/>
        </w:rPr>
        <w:t>Pálení očí, nepříjemný zápach:</w:t>
      </w:r>
    </w:p>
    <w:p w:rsidR="00DD1D18" w:rsidRPr="00B40219" w:rsidRDefault="00DD1D18" w:rsidP="00DD1D18">
      <w:pPr>
        <w:pStyle w:val="Zhlav"/>
        <w:tabs>
          <w:tab w:val="clear" w:pos="4536"/>
          <w:tab w:val="clear" w:pos="9072"/>
        </w:tabs>
        <w:jc w:val="both"/>
        <w:rPr>
          <w:rFonts w:ascii="Calibri" w:hAnsi="Calibri"/>
        </w:rPr>
      </w:pPr>
      <w:r w:rsidRPr="00B40219">
        <w:rPr>
          <w:rFonts w:ascii="Calibri" w:hAnsi="Calibri"/>
        </w:rPr>
        <w:t>- zůstatková hodnota chloru je příliš vysoká</w:t>
      </w:r>
      <w:r>
        <w:rPr>
          <w:rFonts w:ascii="Calibri" w:hAnsi="Calibri"/>
        </w:rPr>
        <w:t>, vysoce</w:t>
      </w:r>
      <w:r w:rsidRPr="00B40219">
        <w:rPr>
          <w:rFonts w:ascii="Calibri" w:hAnsi="Calibri"/>
        </w:rPr>
        <w:t xml:space="preserve"> nad 0,3mg/l, případně neupravená hodnota pH</w:t>
      </w: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rPr>
          <w:rFonts w:ascii="Calibri" w:hAnsi="Calibri"/>
        </w:rPr>
      </w:pPr>
      <w:r w:rsidRPr="00B40219">
        <w:rPr>
          <w:rFonts w:ascii="Calibri" w:hAnsi="Calibri"/>
        </w:rPr>
        <w:t>1. Zkontrolujte</w:t>
      </w:r>
      <w:r>
        <w:rPr>
          <w:rFonts w:ascii="Calibri" w:hAnsi="Calibri"/>
        </w:rPr>
        <w:t>,</w:t>
      </w:r>
      <w:r w:rsidRPr="00B40219">
        <w:rPr>
          <w:rFonts w:ascii="Calibri" w:hAnsi="Calibri"/>
        </w:rPr>
        <w:t xml:space="preserve"> zda hodnota pH je v rozsahu 6,</w:t>
      </w:r>
      <w:r>
        <w:rPr>
          <w:rFonts w:ascii="Calibri" w:hAnsi="Calibri"/>
        </w:rPr>
        <w:t>8</w:t>
      </w:r>
      <w:r w:rsidRPr="00B40219">
        <w:rPr>
          <w:rFonts w:ascii="Calibri" w:hAnsi="Calibri"/>
        </w:rPr>
        <w:t xml:space="preserve"> – </w:t>
      </w:r>
      <w:r>
        <w:rPr>
          <w:rFonts w:ascii="Calibri" w:hAnsi="Calibri"/>
        </w:rPr>
        <w:t>7,2</w:t>
      </w:r>
      <w:r w:rsidRPr="00B40219">
        <w:rPr>
          <w:rFonts w:ascii="Calibri" w:hAnsi="Calibri"/>
        </w:rPr>
        <w:t>.</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2. Filtrujte bez přidávání chloru (vyndejte tabletu) dokud jeho hodnota neklesne pod 0,3mg/l</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3. Vraťte se k obvyklému dávkování.</w:t>
      </w: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rPr>
          <w:rFonts w:ascii="Calibri" w:hAnsi="Calibri"/>
          <w:b/>
          <w:sz w:val="32"/>
          <w:szCs w:val="32"/>
        </w:rPr>
      </w:pPr>
      <w:r w:rsidRPr="00B40219">
        <w:rPr>
          <w:rFonts w:ascii="Calibri" w:hAnsi="Calibri"/>
          <w:b/>
          <w:sz w:val="32"/>
          <w:szCs w:val="32"/>
        </w:rPr>
        <w:t>5. Ošetření vody v době dovolené</w:t>
      </w: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Zhlav"/>
        <w:tabs>
          <w:tab w:val="clear" w:pos="4536"/>
          <w:tab w:val="clear" w:pos="9072"/>
        </w:tabs>
        <w:rPr>
          <w:rFonts w:ascii="Calibri" w:hAnsi="Calibri"/>
        </w:rPr>
      </w:pPr>
      <w:r w:rsidRPr="00B40219">
        <w:rPr>
          <w:rFonts w:ascii="Calibri" w:hAnsi="Calibri"/>
        </w:rPr>
        <w:t>1. Upravte hodnotu pH na správnou hodnotu.</w:t>
      </w:r>
    </w:p>
    <w:p w:rsidR="00DD1D18" w:rsidRPr="00B40219" w:rsidRDefault="00DD1D18" w:rsidP="00DD1D18">
      <w:pPr>
        <w:pStyle w:val="Zhlav"/>
        <w:tabs>
          <w:tab w:val="clear" w:pos="4536"/>
          <w:tab w:val="clear" w:pos="9072"/>
        </w:tabs>
        <w:ind w:left="360" w:hanging="360"/>
        <w:jc w:val="both"/>
        <w:rPr>
          <w:rFonts w:ascii="Calibri" w:hAnsi="Calibri"/>
        </w:rPr>
      </w:pPr>
      <w:r w:rsidRPr="00B40219">
        <w:rPr>
          <w:rFonts w:ascii="Calibri" w:hAnsi="Calibri"/>
        </w:rPr>
        <w:t>2. Do dávkovače vložte dvojnásobné množství pomalu rozpustných tablet CTX 392.</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3. Přidejte přípravek CTX 500/S dle návodu.</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4. Bazén zakryjte (solární plachtou).</w:t>
      </w:r>
    </w:p>
    <w:p w:rsidR="00DD1D18" w:rsidRPr="00B40219" w:rsidRDefault="00DD1D18" w:rsidP="00DD1D18">
      <w:pPr>
        <w:pStyle w:val="Zhlav"/>
        <w:tabs>
          <w:tab w:val="clear" w:pos="4536"/>
          <w:tab w:val="clear" w:pos="9072"/>
        </w:tabs>
        <w:jc w:val="both"/>
        <w:rPr>
          <w:rFonts w:ascii="Calibri" w:hAnsi="Calibri"/>
        </w:rPr>
      </w:pPr>
      <w:r w:rsidRPr="00B40219">
        <w:rPr>
          <w:rFonts w:ascii="Calibri" w:hAnsi="Calibri"/>
        </w:rPr>
        <w:t>5. Zajistěte, aby filtrační zařízení bylo v chodu min 5–10 hodin denně</w:t>
      </w:r>
      <w:r>
        <w:rPr>
          <w:rFonts w:ascii="Calibri" w:hAnsi="Calibri"/>
        </w:rPr>
        <w:t>, v případě zastřešeného bazénu nutno filtrovat v denní dobu.</w:t>
      </w:r>
    </w:p>
    <w:p w:rsidR="00DD1D18" w:rsidRPr="00B40219" w:rsidRDefault="00DD1D18" w:rsidP="00DD1D18">
      <w:pPr>
        <w:pStyle w:val="Zhlav"/>
        <w:tabs>
          <w:tab w:val="clear" w:pos="4536"/>
          <w:tab w:val="clear" w:pos="9072"/>
        </w:tabs>
        <w:rPr>
          <w:rFonts w:ascii="Calibri" w:hAnsi="Calibri"/>
        </w:rPr>
      </w:pPr>
    </w:p>
    <w:p w:rsidR="00DD1D18" w:rsidRPr="00B40219" w:rsidRDefault="00DD1D18" w:rsidP="00DD1D18">
      <w:pPr>
        <w:pStyle w:val="Nadpis1"/>
        <w:rPr>
          <w:rFonts w:ascii="Calibri" w:hAnsi="Calibri"/>
          <w:b/>
          <w:sz w:val="32"/>
          <w:szCs w:val="32"/>
        </w:rPr>
      </w:pPr>
      <w:r w:rsidRPr="00B40219">
        <w:rPr>
          <w:rFonts w:ascii="Calibri" w:hAnsi="Calibri"/>
          <w:b/>
          <w:sz w:val="32"/>
          <w:szCs w:val="32"/>
        </w:rPr>
        <w:t>6. Zazimování laminátového bazénu</w:t>
      </w:r>
    </w:p>
    <w:p w:rsidR="00DD1D18" w:rsidRPr="00B40219" w:rsidRDefault="00DD1D18" w:rsidP="00DD1D18">
      <w:pPr>
        <w:jc w:val="both"/>
        <w:rPr>
          <w:rFonts w:ascii="Calibri" w:hAnsi="Calibri"/>
        </w:rPr>
      </w:pPr>
    </w:p>
    <w:p w:rsidR="00DD1D18" w:rsidRPr="00F030C8" w:rsidRDefault="00DD1D18" w:rsidP="00DD1D18">
      <w:pPr>
        <w:pStyle w:val="Pa2"/>
        <w:jc w:val="both"/>
        <w:rPr>
          <w:rFonts w:eastAsia="Times New Roman"/>
        </w:rPr>
      </w:pPr>
      <w:r w:rsidRPr="00F030C8">
        <w:rPr>
          <w:rFonts w:eastAsia="Times New Roman"/>
          <w:b/>
        </w:rPr>
        <w:t>a)</w:t>
      </w:r>
      <w:r w:rsidRPr="00F030C8">
        <w:rPr>
          <w:rFonts w:eastAsia="Times New Roman"/>
        </w:rPr>
        <w:t xml:space="preserve"> Zazimování bazénu provádíme, klesne-li venkovní teplota trvale pod 150C a teplota vody v bazénu pod 120C. Před zazimováním bazénu zkontrolujte (a případně upravte) správné hodnoty pH (6,8 - 7,2) a obsah chloru (</w:t>
      </w:r>
      <w:proofErr w:type="spellStart"/>
      <w:r w:rsidRPr="00F030C8">
        <w:rPr>
          <w:rFonts w:eastAsia="Times New Roman"/>
        </w:rPr>
        <w:t>max</w:t>
      </w:r>
      <w:proofErr w:type="spellEnd"/>
      <w:r w:rsidRPr="00F030C8">
        <w:rPr>
          <w:rFonts w:eastAsia="Times New Roman"/>
        </w:rPr>
        <w:t xml:space="preserve"> 0,3mg/l). V bazénu je nutné ponechat plný stav vody (v případě upuštění hrozí při zvýšené hladině spodní vody jeho vytlačení či průhyb bazénových stěn), ze </w:t>
      </w:r>
      <w:proofErr w:type="spellStart"/>
      <w:r w:rsidRPr="00F030C8">
        <w:rPr>
          <w:rFonts w:eastAsia="Times New Roman"/>
        </w:rPr>
        <w:t>skimmeru</w:t>
      </w:r>
      <w:proofErr w:type="spellEnd"/>
      <w:r w:rsidRPr="00F030C8">
        <w:rPr>
          <w:rFonts w:eastAsia="Times New Roman"/>
        </w:rPr>
        <w:t xml:space="preserve"> vyjměte košíček a vložte do něj dilatační prostředek (prázdné </w:t>
      </w:r>
      <w:proofErr w:type="spellStart"/>
      <w:r w:rsidRPr="00F030C8">
        <w:rPr>
          <w:rFonts w:eastAsia="Times New Roman"/>
        </w:rPr>
        <w:t>pet</w:t>
      </w:r>
      <w:proofErr w:type="spellEnd"/>
      <w:r w:rsidRPr="00F030C8">
        <w:rPr>
          <w:rFonts w:eastAsia="Times New Roman"/>
        </w:rPr>
        <w:t xml:space="preserve"> lahve).</w:t>
      </w:r>
    </w:p>
    <w:p w:rsidR="00DD1D18" w:rsidRPr="00F030C8" w:rsidRDefault="00DD1D18" w:rsidP="00DD1D18">
      <w:pPr>
        <w:pStyle w:val="Pa2"/>
        <w:jc w:val="both"/>
        <w:rPr>
          <w:rFonts w:ascii="Calibri" w:eastAsia="Times New Roman" w:hAnsi="Calibri"/>
        </w:rPr>
      </w:pPr>
      <w:r w:rsidRPr="00F030C8">
        <w:rPr>
          <w:rFonts w:eastAsia="Times New Roman"/>
          <w:b/>
        </w:rPr>
        <w:t>b)</w:t>
      </w:r>
      <w:r w:rsidRPr="00F030C8">
        <w:rPr>
          <w:rFonts w:eastAsia="Times New Roman"/>
        </w:rPr>
        <w:t xml:space="preserve"> Po důkladném ošetření bazénové vody a odsátí veškerých hrubých nečistot vodním vysavačem, nadávkujte zazimovací přípravek CTX 550, který zabrání tvoření řas a vápenných usazenin v době, kdy není voda filtrována. Je-li teplota vody nižší než 120C, je již natolik studená, že se nekazí. Vzroste-li však její teplota v zimním období nad tuto hranici může se začít kazit. Zazimovací prostředek by měl vodu proti tomuto krátkodobě ochránit.</w:t>
      </w:r>
    </w:p>
    <w:p w:rsidR="00DD1D18" w:rsidRPr="00F030C8" w:rsidRDefault="00DD1D18" w:rsidP="00DD1D18">
      <w:pPr>
        <w:pStyle w:val="Pa2"/>
        <w:jc w:val="both"/>
        <w:rPr>
          <w:rFonts w:ascii="Calibri" w:eastAsia="Times New Roman" w:hAnsi="Calibri"/>
        </w:rPr>
      </w:pPr>
      <w:r w:rsidRPr="00F030C8">
        <w:rPr>
          <w:rFonts w:eastAsia="Times New Roman"/>
          <w:b/>
        </w:rPr>
        <w:t>c)</w:t>
      </w:r>
      <w:r w:rsidRPr="00F030C8">
        <w:rPr>
          <w:rFonts w:eastAsia="Times New Roman"/>
        </w:rPr>
        <w:t xml:space="preserve"> Bazén je vhodné zakrýt proti nečistotám zimní plachtou.</w:t>
      </w:r>
    </w:p>
    <w:p w:rsidR="00DD1D18" w:rsidRPr="00F030C8" w:rsidRDefault="00DD1D18" w:rsidP="00DD1D18">
      <w:pPr>
        <w:rPr>
          <w:rFonts w:ascii="Calibri" w:hAnsi="Calibri"/>
        </w:rPr>
      </w:pPr>
      <w:r w:rsidRPr="00F030C8">
        <w:rPr>
          <w:b/>
        </w:rPr>
        <w:t>d)</w:t>
      </w:r>
      <w:r w:rsidRPr="00F030C8">
        <w:t xml:space="preserve"> Proti mrazu je nutné zabezpečit také filtrační jímku, aby nedošlo k poškození instalovaného zařízení. Pokud je technologie uložena ve filtrační jímce, která má vrchní polovinu zaizolovánu polystyrénem a vanička (kryt filtrační jímky) je zespoda podlepena min 5cm polystyrénovou deskou či je tato deska do ní vložena, je možné do cca -16°C ponechat vodu ve filtračním okruhu. Pokud hrozí dlouhodobě mrazy pod - 16°C či filtrační zařízení není zabezpečeno proti promrznutí, uzavřete pomocí ventilů všechny okruhy a vypusťte vodu z čerpadel a filtrační nádoby pomocí příslušných vypouštěcích ventilků. Poškození promrznutím je možné také předejít ponecháním rozsvícené cca 15-ti W žárovky v uzavřeném prostoru jímky. Je-li instalováno zařízení </w:t>
      </w:r>
      <w:proofErr w:type="spellStart"/>
      <w:r w:rsidRPr="00F030C8">
        <w:t>Ecomatic</w:t>
      </w:r>
      <w:proofErr w:type="spellEnd"/>
      <w:r w:rsidRPr="00F030C8">
        <w:t xml:space="preserve"> ESC 16, doporučujeme uzavření ventilů a upuštění vody z cirkulačního systému, aby nedošlo k poškození plastové cely mrazem.</w:t>
      </w:r>
    </w:p>
    <w:p w:rsidR="00DD1D18" w:rsidRPr="00B40219" w:rsidRDefault="00DD1D18" w:rsidP="00DD1D18">
      <w:pPr>
        <w:pStyle w:val="Zhlav"/>
        <w:tabs>
          <w:tab w:val="clear" w:pos="4536"/>
          <w:tab w:val="clear" w:pos="9072"/>
        </w:tabs>
        <w:rPr>
          <w:rFonts w:ascii="Calibri" w:hAnsi="Calibri"/>
          <w:b/>
          <w:sz w:val="32"/>
          <w:szCs w:val="32"/>
        </w:rPr>
      </w:pPr>
    </w:p>
    <w:p w:rsidR="00DD1D18" w:rsidRPr="00B40219" w:rsidRDefault="00DD1D18" w:rsidP="00DD1D18">
      <w:pPr>
        <w:pStyle w:val="Zhlav"/>
        <w:tabs>
          <w:tab w:val="clear" w:pos="4536"/>
          <w:tab w:val="clear" w:pos="9072"/>
        </w:tabs>
        <w:rPr>
          <w:rFonts w:ascii="Calibri" w:hAnsi="Calibri"/>
          <w:b/>
          <w:sz w:val="32"/>
          <w:szCs w:val="32"/>
        </w:rPr>
      </w:pPr>
      <w:r w:rsidRPr="00B40219">
        <w:rPr>
          <w:rFonts w:ascii="Calibri" w:hAnsi="Calibri"/>
          <w:b/>
          <w:sz w:val="32"/>
          <w:szCs w:val="32"/>
        </w:rPr>
        <w:t>7. Doporučené zásady</w:t>
      </w:r>
    </w:p>
    <w:p w:rsidR="00DD1D18" w:rsidRPr="00B40219" w:rsidRDefault="00DD1D18" w:rsidP="00DD1D18">
      <w:pPr>
        <w:pStyle w:val="Zhlav"/>
        <w:tabs>
          <w:tab w:val="clear" w:pos="4536"/>
          <w:tab w:val="clear" w:pos="9072"/>
        </w:tabs>
        <w:rPr>
          <w:rFonts w:ascii="Calibri" w:hAnsi="Calibri"/>
          <w:sz w:val="28"/>
        </w:rPr>
      </w:pPr>
    </w:p>
    <w:p w:rsidR="00DD1D18" w:rsidRPr="00B40219" w:rsidRDefault="00DD1D18" w:rsidP="00DD1D18">
      <w:pPr>
        <w:pStyle w:val="Zhlav"/>
        <w:tabs>
          <w:tab w:val="clear" w:pos="4536"/>
          <w:tab w:val="clear" w:pos="9072"/>
        </w:tabs>
        <w:rPr>
          <w:rFonts w:ascii="Calibri" w:hAnsi="Calibri"/>
        </w:rPr>
      </w:pPr>
      <w:r w:rsidRPr="00B40219">
        <w:rPr>
          <w:rFonts w:ascii="Calibri" w:hAnsi="Calibri"/>
        </w:rPr>
        <w:t>A – nikdy neaplikujte chemické přípravky v přítomnosti koupajících se osob</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B – přípravky mezi sebou nemíchejte</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C – po třech až čtyřech koupacích sezónách vyměňte filtrační písek (je-li to nutné)</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lastRenderedPageBreak/>
        <w:t>D – v období kdy se nekoupete, zakrývejte bazén příslušnou plachtou</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E – jedenkrát týdně provádějte testování vody na hodnotu pH a obsah zbytkového chloru</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 xml:space="preserve">F – provádějte propírání pískové náplně </w:t>
      </w:r>
    </w:p>
    <w:p w:rsidR="00DD1D18" w:rsidRPr="00B40219" w:rsidRDefault="00DD1D18" w:rsidP="00DD1D18">
      <w:pPr>
        <w:pStyle w:val="Zhlav"/>
        <w:tabs>
          <w:tab w:val="clear" w:pos="4536"/>
          <w:tab w:val="clear" w:pos="9072"/>
        </w:tabs>
        <w:rPr>
          <w:rFonts w:ascii="Calibri" w:hAnsi="Calibri"/>
        </w:rPr>
      </w:pPr>
      <w:r w:rsidRPr="00B40219">
        <w:rPr>
          <w:rFonts w:ascii="Calibri" w:hAnsi="Calibri"/>
        </w:rPr>
        <w:t>G – k mechanickému čištění používejte hladinové a dnové síťky, bazénové vysavače</w:t>
      </w:r>
    </w:p>
    <w:p w:rsidR="00DD1D18" w:rsidRPr="00B40219" w:rsidRDefault="00DD1D18" w:rsidP="00DD1D18">
      <w:pPr>
        <w:pStyle w:val="Zhlav"/>
        <w:tabs>
          <w:tab w:val="clear" w:pos="4536"/>
          <w:tab w:val="clear" w:pos="9072"/>
        </w:tabs>
        <w:rPr>
          <w:rFonts w:ascii="Calibri" w:hAnsi="Calibri"/>
        </w:rPr>
      </w:pPr>
    </w:p>
    <w:p w:rsidR="00DD1D18" w:rsidRDefault="00DD1D18" w:rsidP="00DD1D18">
      <w:pPr>
        <w:pStyle w:val="Zhlav"/>
        <w:tabs>
          <w:tab w:val="clear" w:pos="4536"/>
          <w:tab w:val="clear" w:pos="9072"/>
        </w:tabs>
        <w:ind w:firstLine="708"/>
        <w:jc w:val="both"/>
        <w:rPr>
          <w:rFonts w:ascii="Calibri" w:hAnsi="Calibri"/>
        </w:rPr>
      </w:pPr>
    </w:p>
    <w:p w:rsidR="00DD1D18" w:rsidRPr="00AF3A05" w:rsidRDefault="00DD1D18" w:rsidP="00DD1D18">
      <w:pPr>
        <w:pStyle w:val="Zhlav"/>
        <w:tabs>
          <w:tab w:val="clear" w:pos="4536"/>
          <w:tab w:val="clear" w:pos="9072"/>
        </w:tabs>
        <w:ind w:firstLine="708"/>
        <w:jc w:val="both"/>
        <w:rPr>
          <w:rFonts w:ascii="Calibri" w:hAnsi="Calibri"/>
        </w:rPr>
      </w:pPr>
      <w:r w:rsidRPr="00B40219">
        <w:rPr>
          <w:rFonts w:ascii="Calibri" w:hAnsi="Calibri"/>
        </w:rPr>
        <w:t>Při dodržování těchto zásad a za použití bazénové chemie CTX pro Vás nebude žádný problém docílit v průběhu celé koupací sezóny křišťálově čisté vody právě ve Vašem bazénu.</w:t>
      </w:r>
    </w:p>
    <w:p w:rsidR="001F49F3" w:rsidRPr="007B269B" w:rsidRDefault="001F49F3" w:rsidP="007B269B"/>
    <w:sectPr w:rsidR="001F49F3" w:rsidRPr="007B269B" w:rsidSect="007F33F9">
      <w:headerReference w:type="default" r:id="rId7"/>
      <w:pgSz w:w="11906" w:h="16838"/>
      <w:pgMar w:top="720" w:right="720" w:bottom="720" w:left="720"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00F" w:rsidRDefault="00BB000F" w:rsidP="00B9603E">
      <w:r>
        <w:separator/>
      </w:r>
    </w:p>
  </w:endnote>
  <w:endnote w:type="continuationSeparator" w:id="0">
    <w:p w:rsidR="00BB000F" w:rsidRDefault="00BB000F" w:rsidP="00B960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00F" w:rsidRDefault="00BB000F" w:rsidP="00B9603E">
      <w:r>
        <w:separator/>
      </w:r>
    </w:p>
  </w:footnote>
  <w:footnote w:type="continuationSeparator" w:id="0">
    <w:p w:rsidR="00BB000F" w:rsidRDefault="00BB000F" w:rsidP="00B96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7D" w:rsidRDefault="00BF3A97" w:rsidP="006B357D">
    <w:pPr>
      <w:pStyle w:val="Zhlav"/>
      <w:rPr>
        <w:b/>
      </w:rPr>
    </w:pPr>
    <w:r>
      <w:rPr>
        <w:b/>
        <w:noProof/>
        <w:lang w:eastAsia="cs-CZ"/>
      </w:rPr>
      <w:drawing>
        <wp:anchor distT="0" distB="0" distL="114300" distR="114300" simplePos="0" relativeHeight="251658240" behindDoc="1" locked="0" layoutInCell="1" allowOverlap="1">
          <wp:simplePos x="0" y="0"/>
          <wp:positionH relativeFrom="column">
            <wp:posOffset>4173607</wp:posOffset>
          </wp:positionH>
          <wp:positionV relativeFrom="paragraph">
            <wp:posOffset>3644</wp:posOffset>
          </wp:positionV>
          <wp:extent cx="2528873" cy="628153"/>
          <wp:effectExtent l="19050" t="0" r="4777" b="0"/>
          <wp:wrapNone/>
          <wp:docPr id="3" name="Obrázek 2" descr="logo_Bal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ast.jpg"/>
                  <pic:cNvPicPr/>
                </pic:nvPicPr>
                <pic:blipFill>
                  <a:blip r:embed="rId1"/>
                  <a:stretch>
                    <a:fillRect/>
                  </a:stretch>
                </pic:blipFill>
                <pic:spPr>
                  <a:xfrm>
                    <a:off x="0" y="0"/>
                    <a:ext cx="2528873" cy="628153"/>
                  </a:xfrm>
                  <a:prstGeom prst="rect">
                    <a:avLst/>
                  </a:prstGeom>
                </pic:spPr>
              </pic:pic>
            </a:graphicData>
          </a:graphic>
        </wp:anchor>
      </w:drawing>
    </w:r>
    <w:r w:rsidR="006B357D">
      <w:rPr>
        <w:b/>
      </w:rPr>
      <w:t>BALAST s.r.o.</w:t>
    </w:r>
  </w:p>
  <w:p w:rsidR="006B357D" w:rsidRDefault="006B357D" w:rsidP="006B357D">
    <w:pPr>
      <w:pStyle w:val="Zhlav"/>
    </w:pPr>
    <w:r>
      <w:t>Švestkova 229, 460 01 Liberec 31</w:t>
    </w:r>
  </w:p>
  <w:p w:rsidR="006B357D" w:rsidRDefault="006B357D" w:rsidP="006B357D">
    <w:pPr>
      <w:pStyle w:val="Zhlav"/>
    </w:pPr>
    <w:r>
      <w:t>tel./fax.: 485 102 642; mobil: 739 040 282</w:t>
    </w:r>
  </w:p>
  <w:p w:rsidR="006B357D" w:rsidRDefault="006B357D" w:rsidP="006B357D">
    <w:pPr>
      <w:pStyle w:val="Zhlav"/>
    </w:pPr>
    <w:r>
      <w:t>e-mail.: info@balast</w:t>
    </w:r>
    <w:r w:rsidR="006524AF">
      <w:t>.cz</w:t>
    </w:r>
  </w:p>
  <w:p w:rsidR="006B357D" w:rsidRPr="0093346E" w:rsidRDefault="006B357D" w:rsidP="006B357D">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B9603E"/>
    <w:rsid w:val="00045810"/>
    <w:rsid w:val="000525E3"/>
    <w:rsid w:val="00072017"/>
    <w:rsid w:val="00072585"/>
    <w:rsid w:val="000A665C"/>
    <w:rsid w:val="000B2D21"/>
    <w:rsid w:val="000B6854"/>
    <w:rsid w:val="000E0B8D"/>
    <w:rsid w:val="000E3A7B"/>
    <w:rsid w:val="000E4960"/>
    <w:rsid w:val="00186D72"/>
    <w:rsid w:val="00193D33"/>
    <w:rsid w:val="001E1099"/>
    <w:rsid w:val="001E29EB"/>
    <w:rsid w:val="001F49F3"/>
    <w:rsid w:val="00236895"/>
    <w:rsid w:val="002D41D9"/>
    <w:rsid w:val="002D4DD6"/>
    <w:rsid w:val="00351922"/>
    <w:rsid w:val="0035477B"/>
    <w:rsid w:val="003738FD"/>
    <w:rsid w:val="0037465A"/>
    <w:rsid w:val="00376B93"/>
    <w:rsid w:val="00376F20"/>
    <w:rsid w:val="003A5443"/>
    <w:rsid w:val="003C63D1"/>
    <w:rsid w:val="003E62F0"/>
    <w:rsid w:val="003F79B9"/>
    <w:rsid w:val="004010C8"/>
    <w:rsid w:val="004108ED"/>
    <w:rsid w:val="00421551"/>
    <w:rsid w:val="00486265"/>
    <w:rsid w:val="004E312B"/>
    <w:rsid w:val="004F5B4C"/>
    <w:rsid w:val="005155FE"/>
    <w:rsid w:val="005220F1"/>
    <w:rsid w:val="00530A90"/>
    <w:rsid w:val="00561D5A"/>
    <w:rsid w:val="00567BA1"/>
    <w:rsid w:val="00593E49"/>
    <w:rsid w:val="005C0AD7"/>
    <w:rsid w:val="005C765D"/>
    <w:rsid w:val="006006A3"/>
    <w:rsid w:val="00627A70"/>
    <w:rsid w:val="006410C2"/>
    <w:rsid w:val="006524AF"/>
    <w:rsid w:val="00670044"/>
    <w:rsid w:val="00681B49"/>
    <w:rsid w:val="006A5DC4"/>
    <w:rsid w:val="006B357D"/>
    <w:rsid w:val="006D203C"/>
    <w:rsid w:val="006F3176"/>
    <w:rsid w:val="00716F4D"/>
    <w:rsid w:val="007445C2"/>
    <w:rsid w:val="007A3CF5"/>
    <w:rsid w:val="007A61DE"/>
    <w:rsid w:val="007B269B"/>
    <w:rsid w:val="007D2920"/>
    <w:rsid w:val="007D438A"/>
    <w:rsid w:val="007F1E79"/>
    <w:rsid w:val="007F33F9"/>
    <w:rsid w:val="007F5570"/>
    <w:rsid w:val="008120A7"/>
    <w:rsid w:val="00817989"/>
    <w:rsid w:val="008239F6"/>
    <w:rsid w:val="00853C04"/>
    <w:rsid w:val="00856598"/>
    <w:rsid w:val="00866EE7"/>
    <w:rsid w:val="008763AE"/>
    <w:rsid w:val="00896042"/>
    <w:rsid w:val="008C5A62"/>
    <w:rsid w:val="008F69CA"/>
    <w:rsid w:val="009702E8"/>
    <w:rsid w:val="00980719"/>
    <w:rsid w:val="009D09A4"/>
    <w:rsid w:val="00A208EB"/>
    <w:rsid w:val="00A219F0"/>
    <w:rsid w:val="00A3663A"/>
    <w:rsid w:val="00A633AB"/>
    <w:rsid w:val="00B137F9"/>
    <w:rsid w:val="00B2752D"/>
    <w:rsid w:val="00B55EE1"/>
    <w:rsid w:val="00B9603E"/>
    <w:rsid w:val="00B97033"/>
    <w:rsid w:val="00BA4867"/>
    <w:rsid w:val="00BB000F"/>
    <w:rsid w:val="00BB54E0"/>
    <w:rsid w:val="00BF3A97"/>
    <w:rsid w:val="00C25917"/>
    <w:rsid w:val="00C62B39"/>
    <w:rsid w:val="00C750F2"/>
    <w:rsid w:val="00C922EA"/>
    <w:rsid w:val="00C95398"/>
    <w:rsid w:val="00CA4D96"/>
    <w:rsid w:val="00CC58B4"/>
    <w:rsid w:val="00CE2174"/>
    <w:rsid w:val="00CF0EFE"/>
    <w:rsid w:val="00CF253F"/>
    <w:rsid w:val="00D03FC7"/>
    <w:rsid w:val="00D15F44"/>
    <w:rsid w:val="00D21FC6"/>
    <w:rsid w:val="00D24C5F"/>
    <w:rsid w:val="00D26BAD"/>
    <w:rsid w:val="00D4227A"/>
    <w:rsid w:val="00D85018"/>
    <w:rsid w:val="00DA6186"/>
    <w:rsid w:val="00DC10F5"/>
    <w:rsid w:val="00DD1664"/>
    <w:rsid w:val="00DD1D18"/>
    <w:rsid w:val="00EE0A56"/>
    <w:rsid w:val="00F3153E"/>
    <w:rsid w:val="00F37ABA"/>
    <w:rsid w:val="00F7222E"/>
    <w:rsid w:val="00F960FB"/>
    <w:rsid w:val="00FC7AAA"/>
    <w:rsid w:val="00FE4F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1D1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D1D18"/>
    <w:pPr>
      <w:keepNext/>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9603E"/>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B9603E"/>
    <w:rPr>
      <w:rFonts w:ascii="Tahoma" w:hAnsi="Tahoma" w:cs="Tahoma"/>
      <w:sz w:val="16"/>
      <w:szCs w:val="16"/>
    </w:rPr>
  </w:style>
  <w:style w:type="paragraph" w:styleId="Zhlav">
    <w:name w:val="header"/>
    <w:basedOn w:val="Normln"/>
    <w:link w:val="ZhlavChar"/>
    <w:unhideWhenUsed/>
    <w:rsid w:val="00B9603E"/>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B9603E"/>
  </w:style>
  <w:style w:type="paragraph" w:styleId="Zpat">
    <w:name w:val="footer"/>
    <w:basedOn w:val="Normln"/>
    <w:link w:val="ZpatChar"/>
    <w:uiPriority w:val="99"/>
    <w:unhideWhenUsed/>
    <w:rsid w:val="00B9603E"/>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B9603E"/>
  </w:style>
  <w:style w:type="paragraph" w:styleId="Bezmezer">
    <w:name w:val="No Spacing"/>
    <w:uiPriority w:val="1"/>
    <w:qFormat/>
    <w:rsid w:val="00A3663A"/>
    <w:pPr>
      <w:spacing w:after="0" w:line="240" w:lineRule="auto"/>
    </w:pPr>
  </w:style>
  <w:style w:type="table" w:styleId="Mkatabulky">
    <w:name w:val="Table Grid"/>
    <w:basedOn w:val="Normlntabulka"/>
    <w:uiPriority w:val="59"/>
    <w:rsid w:val="004E3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4E312B"/>
    <w:rPr>
      <w:color w:val="0000FF" w:themeColor="hyperlink"/>
      <w:u w:val="single"/>
    </w:rPr>
  </w:style>
  <w:style w:type="character" w:customStyle="1" w:styleId="Nadpis1Char">
    <w:name w:val="Nadpis 1 Char"/>
    <w:basedOn w:val="Standardnpsmoodstavce"/>
    <w:link w:val="Nadpis1"/>
    <w:rsid w:val="00DD1D18"/>
    <w:rPr>
      <w:rFonts w:ascii="Times New Roman" w:eastAsia="Times New Roman" w:hAnsi="Times New Roman" w:cs="Times New Roman"/>
      <w:sz w:val="28"/>
      <w:szCs w:val="24"/>
      <w:lang w:eastAsia="cs-CZ"/>
    </w:rPr>
  </w:style>
  <w:style w:type="paragraph" w:customStyle="1" w:styleId="Pa2">
    <w:name w:val="Pa2"/>
    <w:basedOn w:val="Normln"/>
    <w:next w:val="Normln"/>
    <w:uiPriority w:val="99"/>
    <w:rsid w:val="00DD1D18"/>
    <w:pPr>
      <w:autoSpaceDE w:val="0"/>
      <w:autoSpaceDN w:val="0"/>
      <w:adjustRightInd w:val="0"/>
      <w:spacing w:line="240" w:lineRule="atLeast"/>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2486A-6D3D-4544-9C58-A18F3CC6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1472</Words>
  <Characters>8685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BALAREPO</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Martin Svoboda</dc:creator>
  <cp:lastModifiedBy>Martin</cp:lastModifiedBy>
  <cp:revision>3</cp:revision>
  <cp:lastPrinted>2012-03-12T10:55:00Z</cp:lastPrinted>
  <dcterms:created xsi:type="dcterms:W3CDTF">2013-05-20T19:18:00Z</dcterms:created>
  <dcterms:modified xsi:type="dcterms:W3CDTF">2013-05-20T19:19:00Z</dcterms:modified>
</cp:coreProperties>
</file>